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1C4D" w14:textId="12C6F6E0" w:rsidR="005B333E" w:rsidRPr="0009311F" w:rsidRDefault="004A185B">
      <w:pPr>
        <w:rPr>
          <w:u w:val="single"/>
        </w:rPr>
      </w:pPr>
      <w:r w:rsidRPr="0009311F">
        <w:rPr>
          <w:u w:val="single"/>
        </w:rPr>
        <w:t>Furneux</w:t>
      </w:r>
      <w:r w:rsidR="00D65DBF" w:rsidRPr="0009311F">
        <w:rPr>
          <w:u w:val="single"/>
        </w:rPr>
        <w:t xml:space="preserve"> Pelham </w:t>
      </w:r>
      <w:r w:rsidRPr="0009311F">
        <w:rPr>
          <w:u w:val="single"/>
        </w:rPr>
        <w:t>Parish Council</w:t>
      </w:r>
    </w:p>
    <w:p w14:paraId="07B516AB" w14:textId="72090C55" w:rsidR="000C09DC" w:rsidRDefault="000C09DC">
      <w:r>
        <w:t xml:space="preserve">Minutes of the </w:t>
      </w:r>
      <w:r w:rsidR="00414079">
        <w:t xml:space="preserve">Annual Meeting and </w:t>
      </w:r>
      <w:r>
        <w:t>Parish Council meeting held on</w:t>
      </w:r>
      <w:r w:rsidR="00B403BD">
        <w:t xml:space="preserve"> 1</w:t>
      </w:r>
      <w:r w:rsidR="00475348">
        <w:t>6</w:t>
      </w:r>
      <w:r w:rsidR="00475348" w:rsidRPr="00475348">
        <w:rPr>
          <w:vertAlign w:val="superscript"/>
        </w:rPr>
        <w:t>th</w:t>
      </w:r>
      <w:r w:rsidR="00475348">
        <w:t xml:space="preserve"> May </w:t>
      </w:r>
      <w:r w:rsidR="00B403BD">
        <w:t>2024 at 7.00 pm</w:t>
      </w:r>
    </w:p>
    <w:p w14:paraId="21D957B3" w14:textId="236D494C" w:rsidR="00AC76D7" w:rsidRPr="007105C0" w:rsidRDefault="00AC76D7">
      <w:pPr>
        <w:rPr>
          <w:b w:val="0"/>
          <w:bCs w:val="0"/>
        </w:rPr>
      </w:pPr>
      <w:r w:rsidRPr="007105C0">
        <w:rPr>
          <w:b w:val="0"/>
          <w:bCs w:val="0"/>
        </w:rPr>
        <w:t>Present: Cllr. S Bratt (chair), Cllr. R. Rodrigues</w:t>
      </w:r>
      <w:r w:rsidR="004C21C5" w:rsidRPr="007105C0">
        <w:rPr>
          <w:b w:val="0"/>
          <w:bCs w:val="0"/>
        </w:rPr>
        <w:t xml:space="preserve">, </w:t>
      </w:r>
      <w:r w:rsidR="006A5496">
        <w:rPr>
          <w:b w:val="0"/>
          <w:bCs w:val="0"/>
        </w:rPr>
        <w:t>Cllr. H. Smart, Cllr. M. Thorpe</w:t>
      </w:r>
      <w:r w:rsidR="00414079">
        <w:rPr>
          <w:b w:val="0"/>
          <w:bCs w:val="0"/>
        </w:rPr>
        <w:t xml:space="preserve">, </w:t>
      </w:r>
      <w:r w:rsidR="004C21C5" w:rsidRPr="007105C0">
        <w:rPr>
          <w:b w:val="0"/>
          <w:bCs w:val="0"/>
        </w:rPr>
        <w:t>Cllr. E. Wills</w:t>
      </w:r>
    </w:p>
    <w:p w14:paraId="045B31CE" w14:textId="1CA57164" w:rsidR="004C21C5" w:rsidRPr="007105C0" w:rsidRDefault="004C21C5">
      <w:pPr>
        <w:rPr>
          <w:b w:val="0"/>
          <w:bCs w:val="0"/>
        </w:rPr>
      </w:pPr>
      <w:r w:rsidRPr="007105C0">
        <w:rPr>
          <w:b w:val="0"/>
          <w:bCs w:val="0"/>
        </w:rPr>
        <w:t>In attendance</w:t>
      </w:r>
      <w:r w:rsidR="00EC4027" w:rsidRPr="007105C0">
        <w:rPr>
          <w:b w:val="0"/>
          <w:bCs w:val="0"/>
        </w:rPr>
        <w:t xml:space="preserve">: </w:t>
      </w:r>
      <w:r w:rsidR="00803159">
        <w:rPr>
          <w:b w:val="0"/>
          <w:bCs w:val="0"/>
        </w:rPr>
        <w:t xml:space="preserve">three </w:t>
      </w:r>
      <w:r w:rsidR="00EC4027" w:rsidRPr="007105C0">
        <w:rPr>
          <w:b w:val="0"/>
          <w:bCs w:val="0"/>
        </w:rPr>
        <w:t>members of the public</w:t>
      </w:r>
    </w:p>
    <w:p w14:paraId="3EC2AC56" w14:textId="03957BC7" w:rsidR="00EC4027" w:rsidRDefault="00EC4027">
      <w:pPr>
        <w:rPr>
          <w:b w:val="0"/>
          <w:bCs w:val="0"/>
        </w:rPr>
      </w:pPr>
      <w:r w:rsidRPr="007105C0">
        <w:rPr>
          <w:b w:val="0"/>
          <w:bCs w:val="0"/>
        </w:rPr>
        <w:t xml:space="preserve">The meeting opened at </w:t>
      </w:r>
      <w:r w:rsidR="00485323">
        <w:rPr>
          <w:b w:val="0"/>
          <w:bCs w:val="0"/>
        </w:rPr>
        <w:t>7.03 pm</w:t>
      </w:r>
    </w:p>
    <w:p w14:paraId="6BFF07D9" w14:textId="098F2FCB" w:rsidR="00D54084" w:rsidRPr="008F0CD0" w:rsidRDefault="00615450" w:rsidP="00615450">
      <w:pPr>
        <w:pStyle w:val="ListParagraph"/>
        <w:numPr>
          <w:ilvl w:val="0"/>
          <w:numId w:val="1"/>
        </w:numPr>
      </w:pPr>
      <w:r w:rsidRPr="008F0CD0">
        <w:t xml:space="preserve">Resignation of Chair and </w:t>
      </w:r>
      <w:r w:rsidR="00E23C2F">
        <w:t xml:space="preserve">election </w:t>
      </w:r>
      <w:r w:rsidRPr="008F0CD0">
        <w:t>of new Chair.</w:t>
      </w:r>
    </w:p>
    <w:p w14:paraId="7F7D5E92" w14:textId="68E7DEE4" w:rsidR="00615450" w:rsidRPr="00615450" w:rsidRDefault="00615450" w:rsidP="00615450">
      <w:pPr>
        <w:rPr>
          <w:b w:val="0"/>
          <w:bCs w:val="0"/>
        </w:rPr>
      </w:pPr>
      <w:r>
        <w:rPr>
          <w:b w:val="0"/>
          <w:bCs w:val="0"/>
        </w:rPr>
        <w:t xml:space="preserve">The Chair </w:t>
      </w:r>
      <w:r w:rsidR="0071583B">
        <w:rPr>
          <w:b w:val="0"/>
          <w:bCs w:val="0"/>
        </w:rPr>
        <w:t xml:space="preserve">resigned. Cllr. Bratt was </w:t>
      </w:r>
      <w:r w:rsidR="0055427D">
        <w:rPr>
          <w:b w:val="0"/>
          <w:bCs w:val="0"/>
        </w:rPr>
        <w:t xml:space="preserve">proposed as new Chair by </w:t>
      </w:r>
      <w:r w:rsidR="007441A3">
        <w:rPr>
          <w:b w:val="0"/>
          <w:bCs w:val="0"/>
        </w:rPr>
        <w:t>Cllr</w:t>
      </w:r>
      <w:r w:rsidR="003A333F">
        <w:rPr>
          <w:b w:val="0"/>
          <w:bCs w:val="0"/>
        </w:rPr>
        <w:t xml:space="preserve">. </w:t>
      </w:r>
      <w:r w:rsidR="00485BCA">
        <w:rPr>
          <w:b w:val="0"/>
          <w:bCs w:val="0"/>
        </w:rPr>
        <w:t>Smart</w:t>
      </w:r>
      <w:r w:rsidR="00707128">
        <w:rPr>
          <w:b w:val="0"/>
          <w:bCs w:val="0"/>
        </w:rPr>
        <w:t xml:space="preserve">, </w:t>
      </w:r>
      <w:r w:rsidR="00055F78">
        <w:rPr>
          <w:b w:val="0"/>
          <w:bCs w:val="0"/>
        </w:rPr>
        <w:t>seconded by Cllr.</w:t>
      </w:r>
      <w:r w:rsidR="00485BCA">
        <w:rPr>
          <w:b w:val="0"/>
          <w:bCs w:val="0"/>
        </w:rPr>
        <w:t xml:space="preserve"> Thorpe a</w:t>
      </w:r>
      <w:r w:rsidR="00D260B5">
        <w:rPr>
          <w:b w:val="0"/>
          <w:bCs w:val="0"/>
        </w:rPr>
        <w:t>nd elected unopposed.</w:t>
      </w:r>
      <w:r w:rsidR="00055F78">
        <w:rPr>
          <w:b w:val="0"/>
          <w:bCs w:val="0"/>
        </w:rPr>
        <w:t xml:space="preserve"> </w:t>
      </w:r>
    </w:p>
    <w:p w14:paraId="5DBBC41B" w14:textId="1F64515C" w:rsidR="00E23C2F" w:rsidRPr="00E23C2F" w:rsidRDefault="008F0CD0">
      <w:r w:rsidRPr="00E23C2F">
        <w:t xml:space="preserve">2, </w:t>
      </w:r>
      <w:r w:rsidR="00DA2BA8" w:rsidRPr="00E23C2F">
        <w:t>Resi</w:t>
      </w:r>
      <w:r w:rsidR="00E23C2F" w:rsidRPr="00E23C2F">
        <w:t>g</w:t>
      </w:r>
      <w:r w:rsidR="00DA2BA8" w:rsidRPr="00E23C2F">
        <w:t xml:space="preserve">nation of Vice-Chair and election of new Vice </w:t>
      </w:r>
      <w:r w:rsidR="00E23C2F" w:rsidRPr="00E23C2F">
        <w:t>–</w:t>
      </w:r>
      <w:r w:rsidR="00DA2BA8" w:rsidRPr="00E23C2F">
        <w:t xml:space="preserve"> Chair</w:t>
      </w:r>
    </w:p>
    <w:p w14:paraId="07EB2489" w14:textId="17F4696F" w:rsidR="00D54084" w:rsidRDefault="008F0CD0">
      <w:pPr>
        <w:rPr>
          <w:b w:val="0"/>
          <w:bCs w:val="0"/>
        </w:rPr>
      </w:pPr>
      <w:r>
        <w:rPr>
          <w:b w:val="0"/>
          <w:bCs w:val="0"/>
        </w:rPr>
        <w:t>The Vice</w:t>
      </w:r>
      <w:r w:rsidR="00672528">
        <w:rPr>
          <w:b w:val="0"/>
          <w:bCs w:val="0"/>
        </w:rPr>
        <w:t>-Chair resigned. Cllr. Smart was proposed as the new Vice</w:t>
      </w:r>
      <w:r w:rsidR="00BF2D24">
        <w:rPr>
          <w:b w:val="0"/>
          <w:bCs w:val="0"/>
        </w:rPr>
        <w:t>-Chair by Cllr.</w:t>
      </w:r>
      <w:r w:rsidR="00707128">
        <w:rPr>
          <w:b w:val="0"/>
          <w:bCs w:val="0"/>
        </w:rPr>
        <w:t xml:space="preserve"> Wills</w:t>
      </w:r>
      <w:r w:rsidR="00B77929">
        <w:rPr>
          <w:b w:val="0"/>
          <w:bCs w:val="0"/>
        </w:rPr>
        <w:t xml:space="preserve">, seconded by Cllr Rodrigues and </w:t>
      </w:r>
      <w:r w:rsidR="00BF2D24">
        <w:rPr>
          <w:b w:val="0"/>
          <w:bCs w:val="0"/>
        </w:rPr>
        <w:t>elected</w:t>
      </w:r>
      <w:r w:rsidR="00D260B5">
        <w:rPr>
          <w:b w:val="0"/>
          <w:bCs w:val="0"/>
        </w:rPr>
        <w:t xml:space="preserve"> unopposed.</w:t>
      </w:r>
    </w:p>
    <w:p w14:paraId="37CD8796" w14:textId="77777777" w:rsidR="00E1163F" w:rsidRDefault="00E1163F" w:rsidP="00E1163F">
      <w:pPr>
        <w:rPr>
          <w:szCs w:val="24"/>
        </w:rPr>
      </w:pPr>
      <w:r w:rsidRPr="008B0521">
        <w:rPr>
          <w:szCs w:val="24"/>
        </w:rPr>
        <w:t>3: Apologies</w:t>
      </w:r>
    </w:p>
    <w:p w14:paraId="5B9FB70A" w14:textId="64E9881B" w:rsidR="00C821B4" w:rsidRPr="00C821B4" w:rsidRDefault="00C821B4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None</w:t>
      </w:r>
    </w:p>
    <w:p w14:paraId="781E37D4" w14:textId="77777777" w:rsidR="00E1163F" w:rsidRDefault="00E1163F" w:rsidP="00E1163F">
      <w:pPr>
        <w:rPr>
          <w:szCs w:val="24"/>
        </w:rPr>
      </w:pPr>
      <w:r w:rsidRPr="008B0521">
        <w:rPr>
          <w:szCs w:val="24"/>
        </w:rPr>
        <w:t>4: Declarations of interest or dispensation requests</w:t>
      </w:r>
    </w:p>
    <w:p w14:paraId="099DE0BB" w14:textId="3B84698C" w:rsidR="00C821B4" w:rsidRPr="00C821B4" w:rsidRDefault="00C821B4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None</w:t>
      </w:r>
    </w:p>
    <w:p w14:paraId="5CAE30BD" w14:textId="4F4A6CB1" w:rsidR="00E1163F" w:rsidRDefault="00E1163F" w:rsidP="00E1163F">
      <w:pPr>
        <w:rPr>
          <w:szCs w:val="24"/>
        </w:rPr>
      </w:pPr>
      <w:r w:rsidRPr="008B0521">
        <w:rPr>
          <w:szCs w:val="24"/>
        </w:rPr>
        <w:t xml:space="preserve">5: Chair’s announcements </w:t>
      </w:r>
    </w:p>
    <w:p w14:paraId="6766D5EF" w14:textId="6D37BC4C" w:rsidR="00B77929" w:rsidRPr="00B77929" w:rsidRDefault="00B77929" w:rsidP="00E1163F">
      <w:pPr>
        <w:rPr>
          <w:b w:val="0"/>
          <w:bCs w:val="0"/>
          <w:szCs w:val="24"/>
        </w:rPr>
      </w:pPr>
      <w:r w:rsidRPr="00B77929">
        <w:rPr>
          <w:b w:val="0"/>
          <w:bCs w:val="0"/>
          <w:szCs w:val="24"/>
        </w:rPr>
        <w:t>None</w:t>
      </w:r>
    </w:p>
    <w:p w14:paraId="2190B048" w14:textId="77777777" w:rsidR="00E1163F" w:rsidRPr="008B0521" w:rsidRDefault="00E1163F" w:rsidP="00E1163F">
      <w:pPr>
        <w:rPr>
          <w:szCs w:val="24"/>
        </w:rPr>
      </w:pPr>
      <w:r w:rsidRPr="008B0521">
        <w:rPr>
          <w:szCs w:val="24"/>
        </w:rPr>
        <w:t>6: Adoption of previous minutes</w:t>
      </w:r>
    </w:p>
    <w:p w14:paraId="70072082" w14:textId="5BA8D9F2" w:rsidR="00E1163F" w:rsidRPr="00573569" w:rsidRDefault="00C821B4" w:rsidP="00E1163F">
      <w:pPr>
        <w:rPr>
          <w:b w:val="0"/>
          <w:bCs w:val="0"/>
          <w:szCs w:val="24"/>
        </w:rPr>
      </w:pPr>
      <w:r w:rsidRPr="00573569">
        <w:rPr>
          <w:b w:val="0"/>
          <w:bCs w:val="0"/>
          <w:szCs w:val="24"/>
        </w:rPr>
        <w:t xml:space="preserve">The </w:t>
      </w:r>
      <w:r w:rsidR="002D47B5" w:rsidRPr="00573569">
        <w:rPr>
          <w:b w:val="0"/>
          <w:bCs w:val="0"/>
          <w:szCs w:val="24"/>
        </w:rPr>
        <w:t>minutes of the m</w:t>
      </w:r>
      <w:r w:rsidR="00E1163F" w:rsidRPr="00573569">
        <w:rPr>
          <w:b w:val="0"/>
          <w:bCs w:val="0"/>
          <w:szCs w:val="24"/>
        </w:rPr>
        <w:t>eeting held on January 11th 2024</w:t>
      </w:r>
      <w:r w:rsidR="002D47B5" w:rsidRPr="00573569">
        <w:rPr>
          <w:b w:val="0"/>
          <w:bCs w:val="0"/>
          <w:szCs w:val="24"/>
        </w:rPr>
        <w:t xml:space="preserve"> were </w:t>
      </w:r>
      <w:r w:rsidR="00700801" w:rsidRPr="00573569">
        <w:rPr>
          <w:b w:val="0"/>
          <w:bCs w:val="0"/>
          <w:szCs w:val="24"/>
        </w:rPr>
        <w:t xml:space="preserve">accepted as a true record by those present and the </w:t>
      </w:r>
      <w:r w:rsidR="00573569" w:rsidRPr="00573569">
        <w:rPr>
          <w:b w:val="0"/>
          <w:bCs w:val="0"/>
          <w:szCs w:val="24"/>
        </w:rPr>
        <w:t>Chair was authorised to sign them.</w:t>
      </w:r>
    </w:p>
    <w:p w14:paraId="5C76FFA1" w14:textId="77777777" w:rsidR="00E1163F" w:rsidRDefault="00E1163F" w:rsidP="00E1163F">
      <w:pPr>
        <w:rPr>
          <w:szCs w:val="24"/>
        </w:rPr>
      </w:pPr>
      <w:r w:rsidRPr="008B0521">
        <w:rPr>
          <w:szCs w:val="24"/>
        </w:rPr>
        <w:t>7: Report on outstanding matters</w:t>
      </w:r>
    </w:p>
    <w:p w14:paraId="5AC72618" w14:textId="3A888A78" w:rsidR="0071117D" w:rsidRPr="0071117D" w:rsidRDefault="0071117D" w:rsidP="00E1163F">
      <w:pPr>
        <w:rPr>
          <w:b w:val="0"/>
          <w:bCs w:val="0"/>
          <w:szCs w:val="24"/>
        </w:rPr>
      </w:pPr>
      <w:r w:rsidRPr="0071117D">
        <w:rPr>
          <w:b w:val="0"/>
          <w:bCs w:val="0"/>
          <w:szCs w:val="24"/>
        </w:rPr>
        <w:t>The Chair</w:t>
      </w:r>
      <w:r w:rsidR="00101220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 xml:space="preserve">reported that he had emailed the Environment Agency regarding </w:t>
      </w:r>
      <w:r w:rsidR="00101220">
        <w:rPr>
          <w:b w:val="0"/>
          <w:bCs w:val="0"/>
          <w:szCs w:val="24"/>
        </w:rPr>
        <w:t>flooding issues</w:t>
      </w:r>
      <w:r w:rsidR="00C84A79">
        <w:rPr>
          <w:b w:val="0"/>
          <w:bCs w:val="0"/>
          <w:szCs w:val="24"/>
        </w:rPr>
        <w:t xml:space="preserve"> at the Old Brewery </w:t>
      </w:r>
      <w:r w:rsidR="00101220">
        <w:rPr>
          <w:b w:val="0"/>
          <w:bCs w:val="0"/>
          <w:szCs w:val="24"/>
        </w:rPr>
        <w:t>but had not yet received any response</w:t>
      </w:r>
      <w:r w:rsidR="00C84A79">
        <w:rPr>
          <w:b w:val="0"/>
          <w:bCs w:val="0"/>
          <w:szCs w:val="24"/>
        </w:rPr>
        <w:t>.</w:t>
      </w:r>
    </w:p>
    <w:p w14:paraId="2B9FD6CE" w14:textId="6FD85F26" w:rsidR="00E1163F" w:rsidRDefault="00E1163F" w:rsidP="00E1163F">
      <w:pPr>
        <w:rPr>
          <w:szCs w:val="24"/>
        </w:rPr>
      </w:pPr>
      <w:r w:rsidRPr="008B0521">
        <w:rPr>
          <w:szCs w:val="24"/>
        </w:rPr>
        <w:t>8: Councillor responsibilities</w:t>
      </w:r>
    </w:p>
    <w:p w14:paraId="412159C0" w14:textId="27DCD690" w:rsidR="00A57F92" w:rsidRDefault="00A57F92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Responsibilities </w:t>
      </w:r>
      <w:r w:rsidR="00C84A79">
        <w:rPr>
          <w:b w:val="0"/>
          <w:bCs w:val="0"/>
          <w:szCs w:val="24"/>
        </w:rPr>
        <w:t xml:space="preserve">for 2024-2025 </w:t>
      </w:r>
      <w:r>
        <w:rPr>
          <w:b w:val="0"/>
          <w:bCs w:val="0"/>
          <w:szCs w:val="24"/>
        </w:rPr>
        <w:t xml:space="preserve">were </w:t>
      </w:r>
      <w:r w:rsidR="006345FE">
        <w:rPr>
          <w:b w:val="0"/>
          <w:bCs w:val="0"/>
          <w:szCs w:val="24"/>
        </w:rPr>
        <w:t xml:space="preserve">agreed </w:t>
      </w:r>
      <w:r>
        <w:rPr>
          <w:b w:val="0"/>
          <w:bCs w:val="0"/>
          <w:szCs w:val="24"/>
        </w:rPr>
        <w:t>as follows: -</w:t>
      </w:r>
    </w:p>
    <w:p w14:paraId="48B1BA51" w14:textId="385F57D5" w:rsidR="00D86702" w:rsidRDefault="00D86702" w:rsidP="00C93A0F">
      <w:p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Cllr. Rodrigues – environment</w:t>
      </w:r>
    </w:p>
    <w:p w14:paraId="4F891B2B" w14:textId="2102B995" w:rsidR="0051514D" w:rsidRDefault="00D86702" w:rsidP="00C93A0F">
      <w:p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Cll</w:t>
      </w:r>
      <w:r w:rsidR="0051514D">
        <w:rPr>
          <w:b w:val="0"/>
          <w:bCs w:val="0"/>
          <w:szCs w:val="24"/>
        </w:rPr>
        <w:t>r. Smart – planning</w:t>
      </w:r>
    </w:p>
    <w:p w14:paraId="525A2835" w14:textId="77777777" w:rsidR="0051514D" w:rsidRDefault="0051514D" w:rsidP="00C93A0F">
      <w:p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Cllr. Thorpe – roads and footpaths</w:t>
      </w:r>
    </w:p>
    <w:p w14:paraId="4BF46700" w14:textId="5055AD26" w:rsidR="00E44BB8" w:rsidRDefault="00E70B3C" w:rsidP="00C93A0F">
      <w:p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</w:t>
      </w:r>
      <w:r w:rsidR="0051514D">
        <w:rPr>
          <w:b w:val="0"/>
          <w:bCs w:val="0"/>
          <w:szCs w:val="24"/>
        </w:rPr>
        <w:t>llr</w:t>
      </w:r>
      <w:r>
        <w:rPr>
          <w:b w:val="0"/>
          <w:bCs w:val="0"/>
          <w:szCs w:val="24"/>
        </w:rPr>
        <w:t>. Wills – community engagement</w:t>
      </w:r>
      <w:r w:rsidR="00A57F92">
        <w:rPr>
          <w:b w:val="0"/>
          <w:bCs w:val="0"/>
          <w:szCs w:val="24"/>
        </w:rPr>
        <w:t xml:space="preserve"> </w:t>
      </w:r>
    </w:p>
    <w:p w14:paraId="175CACCF" w14:textId="45CF0644" w:rsidR="00E70B3C" w:rsidRDefault="00E70B3C" w:rsidP="00C93A0F">
      <w:pPr>
        <w:spacing w:after="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Cllr. Bratt – business</w:t>
      </w:r>
    </w:p>
    <w:p w14:paraId="3DE42D51" w14:textId="77777777" w:rsidR="00E70B3C" w:rsidRPr="00E44BB8" w:rsidRDefault="00E70B3C" w:rsidP="00E70B3C">
      <w:pPr>
        <w:spacing w:after="0"/>
        <w:rPr>
          <w:b w:val="0"/>
          <w:bCs w:val="0"/>
          <w:szCs w:val="24"/>
        </w:rPr>
      </w:pPr>
    </w:p>
    <w:p w14:paraId="6342D79A" w14:textId="77777777" w:rsidR="00E1163F" w:rsidRDefault="00E1163F" w:rsidP="00E1163F">
      <w:pPr>
        <w:rPr>
          <w:szCs w:val="24"/>
        </w:rPr>
      </w:pPr>
      <w:r w:rsidRPr="008B0521">
        <w:rPr>
          <w:szCs w:val="24"/>
        </w:rPr>
        <w:t>9: Finance</w:t>
      </w:r>
    </w:p>
    <w:p w14:paraId="02D19CB0" w14:textId="55D93FB4" w:rsidR="00E1163F" w:rsidRPr="008B0521" w:rsidRDefault="00E70B3C" w:rsidP="00543C9A">
      <w:pPr>
        <w:rPr>
          <w:szCs w:val="24"/>
        </w:rPr>
      </w:pPr>
      <w:r>
        <w:rPr>
          <w:b w:val="0"/>
          <w:bCs w:val="0"/>
          <w:szCs w:val="24"/>
        </w:rPr>
        <w:lastRenderedPageBreak/>
        <w:t xml:space="preserve">The Chair </w:t>
      </w:r>
      <w:r w:rsidR="002E7817">
        <w:rPr>
          <w:b w:val="0"/>
          <w:bCs w:val="0"/>
          <w:szCs w:val="24"/>
        </w:rPr>
        <w:t xml:space="preserve">had previously circulated </w:t>
      </w:r>
      <w:r w:rsidR="00273C71">
        <w:rPr>
          <w:b w:val="0"/>
          <w:bCs w:val="0"/>
          <w:szCs w:val="24"/>
        </w:rPr>
        <w:t xml:space="preserve">the 2023-2024 income and expenditure account, compiled from </w:t>
      </w:r>
      <w:r w:rsidR="00C50D7E">
        <w:rPr>
          <w:b w:val="0"/>
          <w:bCs w:val="0"/>
          <w:szCs w:val="24"/>
        </w:rPr>
        <w:t xml:space="preserve">bank statements available online. </w:t>
      </w:r>
      <w:r w:rsidR="006540FE">
        <w:rPr>
          <w:b w:val="0"/>
          <w:bCs w:val="0"/>
          <w:szCs w:val="24"/>
        </w:rPr>
        <w:t>In the absence of the Clerk, t</w:t>
      </w:r>
      <w:r w:rsidR="00C50D7E">
        <w:rPr>
          <w:b w:val="0"/>
          <w:bCs w:val="0"/>
          <w:szCs w:val="24"/>
        </w:rPr>
        <w:t>hese had not yet been audited</w:t>
      </w:r>
      <w:r w:rsidR="006540FE">
        <w:rPr>
          <w:b w:val="0"/>
          <w:bCs w:val="0"/>
          <w:szCs w:val="24"/>
        </w:rPr>
        <w:t xml:space="preserve">. </w:t>
      </w:r>
      <w:r w:rsidR="00543C9A">
        <w:rPr>
          <w:b w:val="0"/>
          <w:bCs w:val="0"/>
          <w:szCs w:val="24"/>
        </w:rPr>
        <w:t xml:space="preserve">As the Clerk is the only person </w:t>
      </w:r>
      <w:r w:rsidR="00455C05">
        <w:rPr>
          <w:b w:val="0"/>
          <w:bCs w:val="0"/>
          <w:szCs w:val="24"/>
        </w:rPr>
        <w:t>currently</w:t>
      </w:r>
      <w:r w:rsidR="00994D22">
        <w:rPr>
          <w:b w:val="0"/>
          <w:bCs w:val="0"/>
          <w:szCs w:val="24"/>
        </w:rPr>
        <w:t xml:space="preserve"> </w:t>
      </w:r>
      <w:r w:rsidR="00543C9A">
        <w:rPr>
          <w:b w:val="0"/>
          <w:bCs w:val="0"/>
          <w:szCs w:val="24"/>
        </w:rPr>
        <w:t>authorise</w:t>
      </w:r>
      <w:r w:rsidR="00994D22">
        <w:rPr>
          <w:b w:val="0"/>
          <w:bCs w:val="0"/>
          <w:szCs w:val="24"/>
        </w:rPr>
        <w:t>d to make payme</w:t>
      </w:r>
      <w:r w:rsidR="008A67A5">
        <w:rPr>
          <w:b w:val="0"/>
          <w:bCs w:val="0"/>
          <w:szCs w:val="24"/>
        </w:rPr>
        <w:t>nt</w:t>
      </w:r>
      <w:r w:rsidR="00FA20D9">
        <w:rPr>
          <w:b w:val="0"/>
          <w:bCs w:val="0"/>
          <w:szCs w:val="24"/>
        </w:rPr>
        <w:t>s</w:t>
      </w:r>
      <w:r w:rsidR="00593D8B">
        <w:rPr>
          <w:b w:val="0"/>
          <w:bCs w:val="0"/>
          <w:szCs w:val="24"/>
        </w:rPr>
        <w:t xml:space="preserve">, </w:t>
      </w:r>
      <w:r w:rsidR="00543C9A">
        <w:rPr>
          <w:b w:val="0"/>
          <w:bCs w:val="0"/>
          <w:szCs w:val="24"/>
        </w:rPr>
        <w:t xml:space="preserve">there have been </w:t>
      </w:r>
      <w:r w:rsidR="00637E66">
        <w:rPr>
          <w:b w:val="0"/>
          <w:bCs w:val="0"/>
          <w:szCs w:val="24"/>
        </w:rPr>
        <w:t>no payments made since the beginning of the year.</w:t>
      </w:r>
      <w:r w:rsidR="00B46AA5">
        <w:rPr>
          <w:b w:val="0"/>
          <w:bCs w:val="0"/>
          <w:szCs w:val="24"/>
        </w:rPr>
        <w:t xml:space="preserve"> All records </w:t>
      </w:r>
      <w:r w:rsidR="002D7255">
        <w:rPr>
          <w:b w:val="0"/>
          <w:bCs w:val="0"/>
          <w:szCs w:val="24"/>
        </w:rPr>
        <w:t xml:space="preserve">necessary for audit are </w:t>
      </w:r>
      <w:r w:rsidR="00E12AA2">
        <w:rPr>
          <w:b w:val="0"/>
          <w:bCs w:val="0"/>
          <w:szCs w:val="24"/>
        </w:rPr>
        <w:t xml:space="preserve">still </w:t>
      </w:r>
      <w:r w:rsidR="002D7255">
        <w:rPr>
          <w:b w:val="0"/>
          <w:bCs w:val="0"/>
          <w:szCs w:val="24"/>
        </w:rPr>
        <w:t>held by the Clerk.</w:t>
      </w:r>
    </w:p>
    <w:p w14:paraId="7B07AEAE" w14:textId="059E0741" w:rsidR="00D05353" w:rsidRDefault="00D966EF" w:rsidP="00E1163F">
      <w:pPr>
        <w:rPr>
          <w:szCs w:val="24"/>
        </w:rPr>
      </w:pPr>
      <w:r>
        <w:rPr>
          <w:szCs w:val="24"/>
        </w:rPr>
        <w:t>1</w:t>
      </w:r>
      <w:r w:rsidR="00D05353">
        <w:rPr>
          <w:szCs w:val="24"/>
        </w:rPr>
        <w:t>0. Police update</w:t>
      </w:r>
    </w:p>
    <w:p w14:paraId="3C0C1B25" w14:textId="4D881D31" w:rsidR="00736007" w:rsidRPr="00736007" w:rsidRDefault="00B6544A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No update had been </w:t>
      </w:r>
      <w:r w:rsidR="00F23FC5">
        <w:rPr>
          <w:b w:val="0"/>
          <w:bCs w:val="0"/>
          <w:szCs w:val="24"/>
        </w:rPr>
        <w:t xml:space="preserve">received by </w:t>
      </w:r>
      <w:r w:rsidR="00900EA7">
        <w:rPr>
          <w:b w:val="0"/>
          <w:bCs w:val="0"/>
          <w:szCs w:val="24"/>
        </w:rPr>
        <w:t>C</w:t>
      </w:r>
      <w:r w:rsidR="007C0D2E">
        <w:rPr>
          <w:b w:val="0"/>
          <w:bCs w:val="0"/>
          <w:szCs w:val="24"/>
        </w:rPr>
        <w:t xml:space="preserve">ouncillors. </w:t>
      </w:r>
      <w:r w:rsidR="00736007">
        <w:rPr>
          <w:b w:val="0"/>
          <w:bCs w:val="0"/>
          <w:szCs w:val="24"/>
        </w:rPr>
        <w:t xml:space="preserve"> </w:t>
      </w:r>
    </w:p>
    <w:p w14:paraId="20B4CD9D" w14:textId="17DC5724" w:rsidR="00E1163F" w:rsidRPr="008B0521" w:rsidRDefault="00E1163F" w:rsidP="00E1163F">
      <w:pPr>
        <w:rPr>
          <w:szCs w:val="24"/>
        </w:rPr>
      </w:pPr>
      <w:r w:rsidRPr="008B0521">
        <w:rPr>
          <w:szCs w:val="24"/>
        </w:rPr>
        <w:t>11: East Herts District Council (EHDC)</w:t>
      </w:r>
    </w:p>
    <w:p w14:paraId="5340CC03" w14:textId="14F711F1" w:rsidR="00E1163F" w:rsidRPr="00B240C1" w:rsidRDefault="00600F85" w:rsidP="00E1163F">
      <w:pPr>
        <w:rPr>
          <w:b w:val="0"/>
          <w:bCs w:val="0"/>
          <w:szCs w:val="24"/>
        </w:rPr>
      </w:pPr>
      <w:r w:rsidRPr="00600F85">
        <w:rPr>
          <w:b w:val="0"/>
          <w:bCs w:val="0"/>
          <w:szCs w:val="24"/>
        </w:rPr>
        <w:t xml:space="preserve">Cllr. G. Williamson </w:t>
      </w:r>
      <w:r w:rsidR="00570B5B">
        <w:rPr>
          <w:b w:val="0"/>
          <w:bCs w:val="0"/>
          <w:szCs w:val="24"/>
        </w:rPr>
        <w:t>(EHDC Ward Councillor)</w:t>
      </w:r>
      <w:r w:rsidR="00497C9F">
        <w:rPr>
          <w:b w:val="0"/>
          <w:bCs w:val="0"/>
          <w:szCs w:val="24"/>
        </w:rPr>
        <w:t xml:space="preserve"> reported on developments at District level</w:t>
      </w:r>
      <w:r w:rsidR="00FE76EC">
        <w:rPr>
          <w:b w:val="0"/>
          <w:bCs w:val="0"/>
          <w:szCs w:val="24"/>
        </w:rPr>
        <w:t>.</w:t>
      </w:r>
      <w:r w:rsidR="00C84A79">
        <w:rPr>
          <w:b w:val="0"/>
          <w:bCs w:val="0"/>
          <w:szCs w:val="24"/>
        </w:rPr>
        <w:t xml:space="preserve"> </w:t>
      </w:r>
      <w:r w:rsidR="00570B5B">
        <w:rPr>
          <w:b w:val="0"/>
          <w:bCs w:val="0"/>
          <w:szCs w:val="24"/>
        </w:rPr>
        <w:t xml:space="preserve"> </w:t>
      </w:r>
    </w:p>
    <w:p w14:paraId="77DF6FF8" w14:textId="77777777" w:rsidR="00E1163F" w:rsidRDefault="00E1163F" w:rsidP="00E1163F">
      <w:pPr>
        <w:rPr>
          <w:szCs w:val="24"/>
        </w:rPr>
      </w:pPr>
      <w:r w:rsidRPr="007C0D2E">
        <w:rPr>
          <w:szCs w:val="24"/>
        </w:rPr>
        <w:t>12: Planning applications</w:t>
      </w:r>
    </w:p>
    <w:p w14:paraId="75A1B5A9" w14:textId="2A6AE58D" w:rsidR="00B240C1" w:rsidRPr="00B240C1" w:rsidRDefault="00B240C1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The eight applications received</w:t>
      </w:r>
      <w:r w:rsidR="009B41CD">
        <w:rPr>
          <w:b w:val="0"/>
          <w:bCs w:val="0"/>
          <w:szCs w:val="24"/>
        </w:rPr>
        <w:t xml:space="preserve"> since the last meeting (see below) were noted.</w:t>
      </w:r>
      <w:r w:rsidR="000E0C3F">
        <w:rPr>
          <w:b w:val="0"/>
          <w:bCs w:val="0"/>
          <w:szCs w:val="24"/>
        </w:rPr>
        <w:t xml:space="preserve"> </w:t>
      </w:r>
      <w:r w:rsidR="00BF5B9E">
        <w:rPr>
          <w:b w:val="0"/>
          <w:bCs w:val="0"/>
          <w:szCs w:val="24"/>
        </w:rPr>
        <w:t xml:space="preserve">No </w:t>
      </w:r>
      <w:r w:rsidR="003524E0">
        <w:rPr>
          <w:b w:val="0"/>
          <w:bCs w:val="0"/>
          <w:szCs w:val="24"/>
        </w:rPr>
        <w:t>a</w:t>
      </w:r>
      <w:r w:rsidR="00BF5B9E">
        <w:rPr>
          <w:b w:val="0"/>
          <w:bCs w:val="0"/>
          <w:szCs w:val="24"/>
        </w:rPr>
        <w:t xml:space="preserve">ction by the Parish Council is proposed at this stage. </w:t>
      </w:r>
    </w:p>
    <w:p w14:paraId="52228776" w14:textId="77777777" w:rsidR="00E1163F" w:rsidRDefault="00E1163F" w:rsidP="00E1163F">
      <w:pPr>
        <w:rPr>
          <w:szCs w:val="24"/>
        </w:rPr>
      </w:pPr>
      <w:r w:rsidRPr="008B0521">
        <w:rPr>
          <w:szCs w:val="24"/>
        </w:rPr>
        <w:t>13: Councillor updates</w:t>
      </w:r>
    </w:p>
    <w:p w14:paraId="4B5360AE" w14:textId="2E690529" w:rsidR="00675C28" w:rsidRPr="008B0521" w:rsidRDefault="00B377AA" w:rsidP="00E1163F">
      <w:pPr>
        <w:rPr>
          <w:szCs w:val="24"/>
        </w:rPr>
      </w:pPr>
      <w:r w:rsidRPr="00B377AA">
        <w:rPr>
          <w:b w:val="0"/>
          <w:bCs w:val="0"/>
          <w:szCs w:val="24"/>
        </w:rPr>
        <w:t>None</w:t>
      </w:r>
    </w:p>
    <w:p w14:paraId="34BFCFB0" w14:textId="77777777" w:rsidR="00E1163F" w:rsidRPr="008B0521" w:rsidRDefault="00E1163F" w:rsidP="00E1163F">
      <w:pPr>
        <w:rPr>
          <w:szCs w:val="24"/>
        </w:rPr>
      </w:pPr>
      <w:r w:rsidRPr="008B0521">
        <w:rPr>
          <w:szCs w:val="24"/>
        </w:rPr>
        <w:t>14: Residents’ comments</w:t>
      </w:r>
    </w:p>
    <w:p w14:paraId="23411EDC" w14:textId="55EFD770" w:rsidR="00595533" w:rsidRDefault="008F0C78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The Chair of the Allotment Association had </w:t>
      </w:r>
      <w:r w:rsidR="00E0401B">
        <w:rPr>
          <w:b w:val="0"/>
          <w:bCs w:val="0"/>
          <w:szCs w:val="24"/>
        </w:rPr>
        <w:t xml:space="preserve">collected </w:t>
      </w:r>
      <w:r w:rsidR="003D6F69">
        <w:rPr>
          <w:b w:val="0"/>
          <w:bCs w:val="0"/>
          <w:szCs w:val="24"/>
        </w:rPr>
        <w:t xml:space="preserve">£175 in </w:t>
      </w:r>
      <w:r w:rsidR="00E0401B">
        <w:rPr>
          <w:b w:val="0"/>
          <w:bCs w:val="0"/>
          <w:szCs w:val="24"/>
        </w:rPr>
        <w:t xml:space="preserve">rents from those </w:t>
      </w:r>
      <w:r w:rsidR="00BF5B9E">
        <w:rPr>
          <w:b w:val="0"/>
          <w:bCs w:val="0"/>
          <w:szCs w:val="24"/>
        </w:rPr>
        <w:t xml:space="preserve">not paying </w:t>
      </w:r>
      <w:r w:rsidR="003D6F69">
        <w:rPr>
          <w:b w:val="0"/>
          <w:bCs w:val="0"/>
          <w:szCs w:val="24"/>
        </w:rPr>
        <w:t xml:space="preserve">online. These were </w:t>
      </w:r>
      <w:r w:rsidR="00E20E1A">
        <w:rPr>
          <w:b w:val="0"/>
          <w:bCs w:val="0"/>
          <w:szCs w:val="24"/>
        </w:rPr>
        <w:t xml:space="preserve">accepted by the Chair for transfer to the </w:t>
      </w:r>
      <w:r w:rsidR="005E5B5E">
        <w:rPr>
          <w:b w:val="0"/>
          <w:bCs w:val="0"/>
          <w:szCs w:val="24"/>
        </w:rPr>
        <w:t>Association’s fund administered within the Par</w:t>
      </w:r>
      <w:r w:rsidR="006E358E">
        <w:rPr>
          <w:b w:val="0"/>
          <w:bCs w:val="0"/>
          <w:szCs w:val="24"/>
        </w:rPr>
        <w:t>ish Council’s account</w:t>
      </w:r>
      <w:r w:rsidR="002B7F13">
        <w:rPr>
          <w:b w:val="0"/>
          <w:bCs w:val="0"/>
          <w:szCs w:val="24"/>
        </w:rPr>
        <w:t xml:space="preserve">. </w:t>
      </w:r>
      <w:r w:rsidR="006E358E">
        <w:rPr>
          <w:b w:val="0"/>
          <w:bCs w:val="0"/>
          <w:szCs w:val="24"/>
        </w:rPr>
        <w:t xml:space="preserve"> </w:t>
      </w:r>
    </w:p>
    <w:p w14:paraId="1A2B3D4B" w14:textId="77777777" w:rsidR="00595533" w:rsidRPr="008B0521" w:rsidRDefault="00595533" w:rsidP="00595533">
      <w:pPr>
        <w:rPr>
          <w:szCs w:val="24"/>
        </w:rPr>
      </w:pPr>
      <w:r w:rsidRPr="008B0521">
        <w:rPr>
          <w:szCs w:val="24"/>
        </w:rPr>
        <w:t>16: Next meeting</w:t>
      </w:r>
    </w:p>
    <w:p w14:paraId="07DB13BB" w14:textId="77777777" w:rsidR="00595533" w:rsidRDefault="00595533" w:rsidP="00595533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11</w:t>
      </w:r>
      <w:r w:rsidRPr="00BF34AA">
        <w:rPr>
          <w:b w:val="0"/>
          <w:bCs w:val="0"/>
          <w:szCs w:val="24"/>
          <w:vertAlign w:val="superscript"/>
        </w:rPr>
        <w:t>th</w:t>
      </w:r>
      <w:r>
        <w:rPr>
          <w:b w:val="0"/>
          <w:bCs w:val="0"/>
          <w:szCs w:val="24"/>
        </w:rPr>
        <w:t xml:space="preserve"> July 2024 at 7 p.m., Furneux Pelham Village Hall</w:t>
      </w:r>
    </w:p>
    <w:p w14:paraId="67554B95" w14:textId="385A1FF0" w:rsidR="00DF5320" w:rsidRDefault="00DF5320" w:rsidP="00595533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The meeting closed at </w:t>
      </w:r>
      <w:r w:rsidR="00E42FAC">
        <w:rPr>
          <w:b w:val="0"/>
          <w:bCs w:val="0"/>
          <w:szCs w:val="24"/>
        </w:rPr>
        <w:t>8.14pm</w:t>
      </w:r>
    </w:p>
    <w:p w14:paraId="7A90AA39" w14:textId="77777777" w:rsidR="00595533" w:rsidRDefault="00595533" w:rsidP="00595533">
      <w:pPr>
        <w:rPr>
          <w:szCs w:val="24"/>
        </w:rPr>
      </w:pPr>
      <w:r>
        <w:rPr>
          <w:szCs w:val="24"/>
        </w:rPr>
        <w:t>APPENDIX ONE TO MINUTES</w:t>
      </w:r>
    </w:p>
    <w:p w14:paraId="1ADF3CE1" w14:textId="77777777" w:rsidR="00595533" w:rsidRPr="008B0521" w:rsidRDefault="00595533" w:rsidP="00595533">
      <w:pPr>
        <w:rPr>
          <w:szCs w:val="24"/>
        </w:rPr>
      </w:pPr>
      <w:r w:rsidRPr="008B0521">
        <w:rPr>
          <w:szCs w:val="24"/>
        </w:rPr>
        <w:t>Planning Applications since last meeting:</w:t>
      </w:r>
    </w:p>
    <w:p w14:paraId="012F3412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1. Ref. No: 3/24/0749/HH: - Alterations to detached first floor granny annexe and</w:t>
      </w:r>
    </w:p>
    <w:p w14:paraId="0AED5016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ground floor garage/storage outbuilding – Kingscote, Lower East End. Awaiting </w:t>
      </w:r>
    </w:p>
    <w:p w14:paraId="4D2622A6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decision</w:t>
      </w:r>
    </w:p>
    <w:p w14:paraId="4B0C2AA9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2CCD6A37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2. Ref. No: 3/24/0666/HH and 3/24/0667LBC (and listed building consent): -</w:t>
      </w:r>
    </w:p>
    <w:p w14:paraId="5F708B22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Replacement windows and doors, removal of part of garden wall, new vehicular </w:t>
      </w:r>
    </w:p>
    <w:p w14:paraId="7B96784E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entrance gate and new air source heat pump – The Old Granary, 1 Hall Barns. </w:t>
      </w:r>
    </w:p>
    <w:p w14:paraId="56924A30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Awaiting decision.</w:t>
      </w:r>
    </w:p>
    <w:p w14:paraId="4534E509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19435CB1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3. Ref. No: 3/24/0620/SCREEN: - Request for Screening Opinion: Construction of </w:t>
      </w:r>
    </w:p>
    <w:p w14:paraId="4847C4A6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50mW battery energy storage system, with associated access, landscaping and </w:t>
      </w:r>
    </w:p>
    <w:p w14:paraId="044FDFB0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other infrastructure works under application 3/21/0969/FUL – Land at Greens </w:t>
      </w:r>
    </w:p>
    <w:p w14:paraId="07450C14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Farm, Stocking Pelham. Awaiting decision.</w:t>
      </w:r>
    </w:p>
    <w:p w14:paraId="7EED0406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65C05330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lastRenderedPageBreak/>
        <w:t xml:space="preserve">4. Ref. No: 3/24/0467SCREEN: - Request for Section 37 Screening Opinion: </w:t>
      </w:r>
    </w:p>
    <w:p w14:paraId="1E443FC4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Replacing a section of 400kV overhead line using existing towers – south of </w:t>
      </w:r>
    </w:p>
    <w:p w14:paraId="3B4F0830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Pelham substation, Stocking Pelham. Awaiting decision.</w:t>
      </w:r>
    </w:p>
    <w:p w14:paraId="61F9E5F0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4AF7137C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5. Ref. No: 3/24/0395/FUL: - Single storey detached annex – 1 Sunnyside Cottages, </w:t>
      </w:r>
    </w:p>
    <w:p w14:paraId="03B35A16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Barleycroft End. Awaiting decision.</w:t>
      </w:r>
    </w:p>
    <w:p w14:paraId="1293AFE6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46CFBCFB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6. Ref. No: 3/24/0205/FUL: - Construction of a storage lagoon to store digestate and </w:t>
      </w:r>
    </w:p>
    <w:p w14:paraId="2A91CC64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the formation of clay bunds - Agricultural field lying north west of Furneux </w:t>
      </w:r>
    </w:p>
    <w:p w14:paraId="365ADEB0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Pelham. Awaiting decision.</w:t>
      </w:r>
    </w:p>
    <w:p w14:paraId="571DCEEB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2D97E411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7. Ref. No: 3/24/0166/FUL: - Demolition of dwelling and erection of replacement </w:t>
      </w:r>
    </w:p>
    <w:p w14:paraId="371519B9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with new vehicular entrance, driveway and bin store. Installation of air source </w:t>
      </w:r>
    </w:p>
    <w:p w14:paraId="3F8894DD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heat pump. – Dingley Dell, The Street. Awaiting decision.</w:t>
      </w:r>
    </w:p>
    <w:p w14:paraId="75C3C723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</w:p>
    <w:p w14:paraId="72BB7648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8. Ref. No: 3/24/0025/HH: - Demolition of existing two storey rear element and </w:t>
      </w:r>
    </w:p>
    <w:p w14:paraId="1CB5B001" w14:textId="77777777" w:rsidR="00595533" w:rsidRPr="00637E66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 xml:space="preserve">erection of two storey and single storey rear extension, replacement windows and </w:t>
      </w:r>
    </w:p>
    <w:p w14:paraId="012DD5FB" w14:textId="77777777" w:rsidR="00595533" w:rsidRDefault="00595533" w:rsidP="00595533">
      <w:pPr>
        <w:spacing w:after="0"/>
        <w:rPr>
          <w:b w:val="0"/>
          <w:bCs w:val="0"/>
          <w:szCs w:val="24"/>
        </w:rPr>
      </w:pPr>
      <w:r w:rsidRPr="00637E66">
        <w:rPr>
          <w:b w:val="0"/>
          <w:bCs w:val="0"/>
          <w:szCs w:val="24"/>
        </w:rPr>
        <w:t>new rear patio area – Rose Cottage, The Causeway. Permission granted</w:t>
      </w:r>
    </w:p>
    <w:p w14:paraId="5676B9D3" w14:textId="77777777" w:rsidR="00595533" w:rsidRPr="00062230" w:rsidRDefault="00595533" w:rsidP="00595533">
      <w:pPr>
        <w:rPr>
          <w:b w:val="0"/>
          <w:bCs w:val="0"/>
          <w:szCs w:val="24"/>
        </w:rPr>
      </w:pPr>
    </w:p>
    <w:p w14:paraId="6D28BC53" w14:textId="77777777" w:rsidR="00595533" w:rsidRDefault="00595533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br w:type="page"/>
      </w:r>
    </w:p>
    <w:p w14:paraId="71B55E4E" w14:textId="7BB37211" w:rsidR="00E1163F" w:rsidRPr="00595533" w:rsidRDefault="00595533" w:rsidP="00E1163F">
      <w:pPr>
        <w:rPr>
          <w:szCs w:val="24"/>
        </w:rPr>
      </w:pPr>
      <w:r w:rsidRPr="00595533">
        <w:rPr>
          <w:szCs w:val="24"/>
        </w:rPr>
        <w:lastRenderedPageBreak/>
        <w:t>CONFIDENTIAL</w:t>
      </w:r>
    </w:p>
    <w:p w14:paraId="4566B9B3" w14:textId="196C74F7" w:rsidR="00E1163F" w:rsidRDefault="00E1163F" w:rsidP="00E1163F">
      <w:pPr>
        <w:rPr>
          <w:szCs w:val="24"/>
        </w:rPr>
      </w:pPr>
      <w:r w:rsidRPr="008B0521">
        <w:rPr>
          <w:szCs w:val="24"/>
        </w:rPr>
        <w:t>15: Personnel matters</w:t>
      </w:r>
      <w:r w:rsidR="00072959">
        <w:rPr>
          <w:szCs w:val="24"/>
        </w:rPr>
        <w:t xml:space="preserve"> – in camera</w:t>
      </w:r>
    </w:p>
    <w:p w14:paraId="65DF7E7B" w14:textId="7FACF55F" w:rsidR="00474040" w:rsidRDefault="00474040" w:rsidP="00E1163F">
      <w:pPr>
        <w:rPr>
          <w:b w:val="0"/>
          <w:bCs w:val="0"/>
          <w:szCs w:val="24"/>
        </w:rPr>
      </w:pPr>
      <w:r w:rsidRPr="00C60E36">
        <w:rPr>
          <w:b w:val="0"/>
          <w:bCs w:val="0"/>
          <w:szCs w:val="24"/>
        </w:rPr>
        <w:t xml:space="preserve">EHDC Ward Councillor G. Williamson </w:t>
      </w:r>
      <w:r w:rsidR="00C60E36" w:rsidRPr="00C60E36">
        <w:rPr>
          <w:b w:val="0"/>
          <w:bCs w:val="0"/>
          <w:szCs w:val="24"/>
        </w:rPr>
        <w:t>accepted an invitation to be present.</w:t>
      </w:r>
    </w:p>
    <w:p w14:paraId="18182EA9" w14:textId="3FFF04DF" w:rsidR="00AB2F16" w:rsidRDefault="003B67C7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The Chair presented an update on the current position</w:t>
      </w:r>
      <w:r w:rsidR="002F426D">
        <w:rPr>
          <w:b w:val="0"/>
          <w:bCs w:val="0"/>
          <w:szCs w:val="24"/>
        </w:rPr>
        <w:t>,</w:t>
      </w:r>
      <w:r>
        <w:rPr>
          <w:b w:val="0"/>
          <w:bCs w:val="0"/>
          <w:szCs w:val="24"/>
        </w:rPr>
        <w:t xml:space="preserve"> cover</w:t>
      </w:r>
      <w:r w:rsidR="006828C4">
        <w:rPr>
          <w:b w:val="0"/>
          <w:bCs w:val="0"/>
          <w:szCs w:val="24"/>
        </w:rPr>
        <w:t>ing</w:t>
      </w:r>
      <w:r w:rsidR="00035EC9">
        <w:rPr>
          <w:b w:val="0"/>
          <w:bCs w:val="0"/>
          <w:szCs w:val="24"/>
        </w:rPr>
        <w:t xml:space="preserve"> </w:t>
      </w:r>
      <w:r w:rsidR="008F76F2">
        <w:rPr>
          <w:b w:val="0"/>
          <w:bCs w:val="0"/>
          <w:szCs w:val="24"/>
        </w:rPr>
        <w:t xml:space="preserve">the absence of </w:t>
      </w:r>
      <w:r w:rsidR="002F426D">
        <w:rPr>
          <w:b w:val="0"/>
          <w:bCs w:val="0"/>
          <w:szCs w:val="24"/>
        </w:rPr>
        <w:t>c</w:t>
      </w:r>
      <w:r>
        <w:rPr>
          <w:b w:val="0"/>
          <w:bCs w:val="0"/>
          <w:szCs w:val="24"/>
        </w:rPr>
        <w:t xml:space="preserve">ommunications with </w:t>
      </w:r>
      <w:r w:rsidR="008F76F2">
        <w:rPr>
          <w:b w:val="0"/>
          <w:bCs w:val="0"/>
          <w:szCs w:val="24"/>
        </w:rPr>
        <w:t xml:space="preserve">the </w:t>
      </w:r>
      <w:r>
        <w:rPr>
          <w:b w:val="0"/>
          <w:bCs w:val="0"/>
          <w:szCs w:val="24"/>
        </w:rPr>
        <w:t>clerk</w:t>
      </w:r>
      <w:r w:rsidR="002F426D">
        <w:rPr>
          <w:b w:val="0"/>
          <w:bCs w:val="0"/>
          <w:szCs w:val="24"/>
        </w:rPr>
        <w:t>,</w:t>
      </w:r>
      <w:r w:rsidR="00694249">
        <w:rPr>
          <w:b w:val="0"/>
          <w:bCs w:val="0"/>
          <w:szCs w:val="24"/>
        </w:rPr>
        <w:t xml:space="preserve"> </w:t>
      </w:r>
      <w:r w:rsidR="002F426D">
        <w:rPr>
          <w:b w:val="0"/>
          <w:bCs w:val="0"/>
          <w:szCs w:val="24"/>
        </w:rPr>
        <w:t xml:space="preserve">the effect of no precept being </w:t>
      </w:r>
      <w:r w:rsidR="00B22A9E">
        <w:rPr>
          <w:b w:val="0"/>
          <w:bCs w:val="0"/>
          <w:szCs w:val="24"/>
        </w:rPr>
        <w:t>presented, the lack of payment of bills and communication of planning applications</w:t>
      </w:r>
      <w:r w:rsidR="007B20B0">
        <w:rPr>
          <w:b w:val="0"/>
          <w:bCs w:val="0"/>
          <w:szCs w:val="24"/>
        </w:rPr>
        <w:t>, the lack of response to local residents</w:t>
      </w:r>
      <w:r w:rsidR="00694249">
        <w:rPr>
          <w:b w:val="0"/>
          <w:bCs w:val="0"/>
          <w:szCs w:val="24"/>
        </w:rPr>
        <w:t xml:space="preserve"> for </w:t>
      </w:r>
      <w:r w:rsidR="00D26961">
        <w:rPr>
          <w:b w:val="0"/>
          <w:bCs w:val="0"/>
          <w:szCs w:val="24"/>
        </w:rPr>
        <w:t>more than a year</w:t>
      </w:r>
      <w:r w:rsidR="007B20B0">
        <w:rPr>
          <w:b w:val="0"/>
          <w:bCs w:val="0"/>
          <w:szCs w:val="24"/>
        </w:rPr>
        <w:t>, the lack of maintenance of the website (since November 2022)</w:t>
      </w:r>
      <w:r w:rsidR="009A45C0">
        <w:rPr>
          <w:b w:val="0"/>
          <w:bCs w:val="0"/>
          <w:szCs w:val="24"/>
        </w:rPr>
        <w:t>, and the absence of five sets of minutes since the same date.</w:t>
      </w:r>
      <w:r w:rsidR="008D1981">
        <w:rPr>
          <w:b w:val="0"/>
          <w:bCs w:val="0"/>
          <w:szCs w:val="24"/>
        </w:rPr>
        <w:t xml:space="preserve"> </w:t>
      </w:r>
      <w:r w:rsidR="009A45C0">
        <w:rPr>
          <w:b w:val="0"/>
          <w:bCs w:val="0"/>
          <w:szCs w:val="24"/>
        </w:rPr>
        <w:t xml:space="preserve">The Council does not </w:t>
      </w:r>
      <w:r w:rsidR="008D1981">
        <w:rPr>
          <w:b w:val="0"/>
          <w:bCs w:val="0"/>
          <w:szCs w:val="24"/>
        </w:rPr>
        <w:t xml:space="preserve">currently have control of its own bank account. </w:t>
      </w:r>
      <w:r w:rsidR="00342637">
        <w:rPr>
          <w:b w:val="0"/>
          <w:bCs w:val="0"/>
          <w:szCs w:val="24"/>
        </w:rPr>
        <w:t>Helpful a</w:t>
      </w:r>
      <w:r w:rsidR="008D1981">
        <w:rPr>
          <w:b w:val="0"/>
          <w:bCs w:val="0"/>
          <w:szCs w:val="24"/>
        </w:rPr>
        <w:t xml:space="preserve">dvice </w:t>
      </w:r>
      <w:proofErr w:type="gramStart"/>
      <w:r w:rsidR="008D1981">
        <w:rPr>
          <w:b w:val="0"/>
          <w:bCs w:val="0"/>
          <w:szCs w:val="24"/>
        </w:rPr>
        <w:t>ha</w:t>
      </w:r>
      <w:r w:rsidR="00342637">
        <w:rPr>
          <w:b w:val="0"/>
          <w:bCs w:val="0"/>
          <w:szCs w:val="24"/>
        </w:rPr>
        <w:t xml:space="preserve">d </w:t>
      </w:r>
      <w:r w:rsidR="008D1981">
        <w:rPr>
          <w:b w:val="0"/>
          <w:bCs w:val="0"/>
          <w:szCs w:val="24"/>
        </w:rPr>
        <w:t xml:space="preserve"> been</w:t>
      </w:r>
      <w:proofErr w:type="gramEnd"/>
      <w:r w:rsidR="008D1981">
        <w:rPr>
          <w:b w:val="0"/>
          <w:bCs w:val="0"/>
          <w:szCs w:val="24"/>
        </w:rPr>
        <w:t xml:space="preserve"> </w:t>
      </w:r>
      <w:r w:rsidR="00342637">
        <w:rPr>
          <w:b w:val="0"/>
          <w:bCs w:val="0"/>
          <w:szCs w:val="24"/>
        </w:rPr>
        <w:t xml:space="preserve">received </w:t>
      </w:r>
      <w:r w:rsidR="008D1981">
        <w:rPr>
          <w:b w:val="0"/>
          <w:bCs w:val="0"/>
          <w:szCs w:val="24"/>
        </w:rPr>
        <w:t xml:space="preserve">from </w:t>
      </w:r>
      <w:r w:rsidR="008255B0">
        <w:rPr>
          <w:b w:val="0"/>
          <w:bCs w:val="0"/>
          <w:szCs w:val="24"/>
        </w:rPr>
        <w:t>HAPTC, their HR expert and neighbouring Parish Clerks</w:t>
      </w:r>
      <w:r w:rsidR="00AB2F16">
        <w:rPr>
          <w:b w:val="0"/>
          <w:bCs w:val="0"/>
          <w:szCs w:val="24"/>
        </w:rPr>
        <w:t xml:space="preserve">. </w:t>
      </w:r>
    </w:p>
    <w:p w14:paraId="0D9C1B4D" w14:textId="33928C2B" w:rsidR="00D758A3" w:rsidRDefault="00D758A3" w:rsidP="00E1163F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Three resolutions were presented by the Chair.</w:t>
      </w:r>
    </w:p>
    <w:p w14:paraId="2F341454" w14:textId="1075FE4E" w:rsidR="00692880" w:rsidRDefault="00692880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15.</w:t>
      </w:r>
      <w:r w:rsidR="009208B7">
        <w:rPr>
          <w:b w:val="0"/>
          <w:bCs w:val="0"/>
          <w:szCs w:val="24"/>
        </w:rPr>
        <w:t>1:</w:t>
      </w:r>
      <w:r w:rsidR="0069424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Resolution – “To dismiss Fiona Forth as clerk on grounds of gross misconduct in accordance with clause 7(a)(</w:t>
      </w:r>
      <w:proofErr w:type="spellStart"/>
      <w:r>
        <w:rPr>
          <w:b w:val="0"/>
          <w:bCs w:val="0"/>
          <w:szCs w:val="24"/>
        </w:rPr>
        <w:t>i</w:t>
      </w:r>
      <w:proofErr w:type="spellEnd"/>
      <w:r>
        <w:rPr>
          <w:b w:val="0"/>
          <w:bCs w:val="0"/>
          <w:szCs w:val="24"/>
        </w:rPr>
        <w:t>) and 7(e) of the Clerk Disciplinary Procedure in standing orders”</w:t>
      </w:r>
    </w:p>
    <w:p w14:paraId="32D1D453" w14:textId="6D97E365" w:rsidR="00AB2F16" w:rsidRDefault="00AB2F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Proposed:</w:t>
      </w:r>
      <w:r w:rsidR="00C86373">
        <w:rPr>
          <w:b w:val="0"/>
          <w:bCs w:val="0"/>
          <w:szCs w:val="24"/>
        </w:rPr>
        <w:t xml:space="preserve"> Cllr. Smart</w:t>
      </w:r>
    </w:p>
    <w:p w14:paraId="3E9130F0" w14:textId="73FD52E3" w:rsidR="00AB2F16" w:rsidRDefault="00AB2F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Seconded</w:t>
      </w:r>
      <w:r w:rsidR="00936B16">
        <w:rPr>
          <w:b w:val="0"/>
          <w:bCs w:val="0"/>
          <w:szCs w:val="24"/>
        </w:rPr>
        <w:t>:</w:t>
      </w:r>
      <w:r w:rsidR="00C86373">
        <w:rPr>
          <w:b w:val="0"/>
          <w:bCs w:val="0"/>
          <w:szCs w:val="24"/>
        </w:rPr>
        <w:t xml:space="preserve"> Cllr</w:t>
      </w:r>
      <w:r w:rsidR="00936B16">
        <w:rPr>
          <w:b w:val="0"/>
          <w:bCs w:val="0"/>
          <w:szCs w:val="24"/>
        </w:rPr>
        <w:t>. Bratt</w:t>
      </w:r>
    </w:p>
    <w:p w14:paraId="7A021626" w14:textId="3DEE9C25" w:rsidR="00936B16" w:rsidRDefault="00936B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Carried unanimously</w:t>
      </w:r>
    </w:p>
    <w:p w14:paraId="7BFC99AD" w14:textId="30D75F4D" w:rsidR="00692880" w:rsidRDefault="00692880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15.2</w:t>
      </w:r>
      <w:r w:rsidR="007B6089">
        <w:rPr>
          <w:b w:val="0"/>
          <w:bCs w:val="0"/>
          <w:szCs w:val="24"/>
        </w:rPr>
        <w:t>:</w:t>
      </w:r>
      <w:r w:rsidR="004E1217">
        <w:rPr>
          <w:b w:val="0"/>
          <w:bCs w:val="0"/>
          <w:szCs w:val="24"/>
        </w:rPr>
        <w:t xml:space="preserve"> </w:t>
      </w:r>
      <w:r w:rsidR="007B6089">
        <w:rPr>
          <w:b w:val="0"/>
          <w:bCs w:val="0"/>
          <w:szCs w:val="24"/>
        </w:rPr>
        <w:t>R</w:t>
      </w:r>
      <w:r>
        <w:rPr>
          <w:b w:val="0"/>
          <w:bCs w:val="0"/>
          <w:szCs w:val="24"/>
        </w:rPr>
        <w:t>esolution</w:t>
      </w:r>
      <w:r w:rsidR="004E1217">
        <w:rPr>
          <w:b w:val="0"/>
          <w:bCs w:val="0"/>
          <w:szCs w:val="24"/>
        </w:rPr>
        <w:t>:</w:t>
      </w:r>
      <w:r>
        <w:rPr>
          <w:b w:val="0"/>
          <w:bCs w:val="0"/>
          <w:szCs w:val="24"/>
        </w:rPr>
        <w:t xml:space="preserve"> -</w:t>
      </w:r>
      <w:r w:rsidR="004E1217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“To appoint Harry Smart as interim Clerk on an unpaid basis”</w:t>
      </w:r>
    </w:p>
    <w:p w14:paraId="0D06CF12" w14:textId="2CE17664" w:rsidR="00AB2F16" w:rsidRDefault="00AB2F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Proposed</w:t>
      </w:r>
      <w:r w:rsidR="000B60C6">
        <w:rPr>
          <w:b w:val="0"/>
          <w:bCs w:val="0"/>
          <w:szCs w:val="24"/>
        </w:rPr>
        <w:t xml:space="preserve">: Cllr. Wills </w:t>
      </w:r>
    </w:p>
    <w:p w14:paraId="2194E942" w14:textId="6E4ACE3F" w:rsidR="00AB2F16" w:rsidRDefault="00AB2F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Seconded</w:t>
      </w:r>
      <w:r w:rsidR="00655AA1">
        <w:rPr>
          <w:b w:val="0"/>
          <w:bCs w:val="0"/>
          <w:szCs w:val="24"/>
        </w:rPr>
        <w:t>: Cllr</w:t>
      </w:r>
      <w:r w:rsidR="00CC058D">
        <w:rPr>
          <w:b w:val="0"/>
          <w:bCs w:val="0"/>
          <w:szCs w:val="24"/>
        </w:rPr>
        <w:t>. Rodrigues</w:t>
      </w:r>
    </w:p>
    <w:p w14:paraId="472904A5" w14:textId="5A370C45" w:rsidR="00CC058D" w:rsidRDefault="00CC058D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Carried unanimou</w:t>
      </w:r>
      <w:r w:rsidR="009208B7">
        <w:rPr>
          <w:b w:val="0"/>
          <w:bCs w:val="0"/>
          <w:szCs w:val="24"/>
        </w:rPr>
        <w:t>sly</w:t>
      </w:r>
    </w:p>
    <w:p w14:paraId="24A086C6" w14:textId="361FD140" w:rsidR="00692880" w:rsidRDefault="00692880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5.3 </w:t>
      </w:r>
      <w:r>
        <w:rPr>
          <w:b w:val="0"/>
          <w:bCs w:val="0"/>
          <w:szCs w:val="24"/>
        </w:rPr>
        <w:tab/>
        <w:t>Resolution – “To appoint Jane Pettitt as provider of advisory services on a casual paid basis”</w:t>
      </w:r>
    </w:p>
    <w:p w14:paraId="48FBB549" w14:textId="5175EEFA" w:rsidR="00AB2F16" w:rsidRDefault="00AB2F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Proposed:</w:t>
      </w:r>
      <w:r w:rsidR="00694249">
        <w:rPr>
          <w:b w:val="0"/>
          <w:bCs w:val="0"/>
          <w:szCs w:val="24"/>
        </w:rPr>
        <w:t xml:space="preserve"> Cllr. Rodrigues</w:t>
      </w:r>
    </w:p>
    <w:p w14:paraId="5CF54376" w14:textId="097FE888" w:rsidR="00AB2F16" w:rsidRDefault="00AB2F16" w:rsidP="00692880">
      <w:p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Seconded:</w:t>
      </w:r>
      <w:r w:rsidR="00694249">
        <w:rPr>
          <w:b w:val="0"/>
          <w:bCs w:val="0"/>
          <w:szCs w:val="24"/>
        </w:rPr>
        <w:t xml:space="preserve"> Cllr. Thorpe</w:t>
      </w:r>
    </w:p>
    <w:sectPr w:rsidR="00AB2F16" w:rsidSect="00CF573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617B1"/>
    <w:multiLevelType w:val="hybridMultilevel"/>
    <w:tmpl w:val="A3B62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C502D4"/>
    <w:multiLevelType w:val="hybridMultilevel"/>
    <w:tmpl w:val="AE1010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733152">
    <w:abstractNumId w:val="1"/>
  </w:num>
  <w:num w:numId="2" w16cid:durableId="210799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C0"/>
    <w:rsid w:val="00035BBA"/>
    <w:rsid w:val="00035EC9"/>
    <w:rsid w:val="00055F78"/>
    <w:rsid w:val="00062230"/>
    <w:rsid w:val="0006303E"/>
    <w:rsid w:val="00072959"/>
    <w:rsid w:val="0009311F"/>
    <w:rsid w:val="000B4113"/>
    <w:rsid w:val="000B4FEE"/>
    <w:rsid w:val="000B60C6"/>
    <w:rsid w:val="000B69F4"/>
    <w:rsid w:val="000C09DC"/>
    <w:rsid w:val="000D1679"/>
    <w:rsid w:val="000D3455"/>
    <w:rsid w:val="000E0C3F"/>
    <w:rsid w:val="000F2F46"/>
    <w:rsid w:val="00101220"/>
    <w:rsid w:val="00121492"/>
    <w:rsid w:val="0014012A"/>
    <w:rsid w:val="001474C0"/>
    <w:rsid w:val="00165E8E"/>
    <w:rsid w:val="001776B0"/>
    <w:rsid w:val="001A2CBD"/>
    <w:rsid w:val="001A5A03"/>
    <w:rsid w:val="001D56C0"/>
    <w:rsid w:val="001D6BFB"/>
    <w:rsid w:val="001F630A"/>
    <w:rsid w:val="00202D67"/>
    <w:rsid w:val="00215AC7"/>
    <w:rsid w:val="0023399E"/>
    <w:rsid w:val="002356FC"/>
    <w:rsid w:val="00273C71"/>
    <w:rsid w:val="00285A29"/>
    <w:rsid w:val="002B2B8D"/>
    <w:rsid w:val="002B7F13"/>
    <w:rsid w:val="002C2E6A"/>
    <w:rsid w:val="002D47B5"/>
    <w:rsid w:val="002D7255"/>
    <w:rsid w:val="002E1E9D"/>
    <w:rsid w:val="002E7817"/>
    <w:rsid w:val="002F426D"/>
    <w:rsid w:val="00305A15"/>
    <w:rsid w:val="00342637"/>
    <w:rsid w:val="003524E0"/>
    <w:rsid w:val="003919AF"/>
    <w:rsid w:val="003A333F"/>
    <w:rsid w:val="003B67C7"/>
    <w:rsid w:val="003D6F69"/>
    <w:rsid w:val="003D7E70"/>
    <w:rsid w:val="003E0FEB"/>
    <w:rsid w:val="003F6C70"/>
    <w:rsid w:val="00414079"/>
    <w:rsid w:val="00430590"/>
    <w:rsid w:val="004310E3"/>
    <w:rsid w:val="004356AD"/>
    <w:rsid w:val="00445902"/>
    <w:rsid w:val="00455C05"/>
    <w:rsid w:val="004561C7"/>
    <w:rsid w:val="00466C92"/>
    <w:rsid w:val="00474040"/>
    <w:rsid w:val="00475348"/>
    <w:rsid w:val="00485323"/>
    <w:rsid w:val="00485BCA"/>
    <w:rsid w:val="00486D49"/>
    <w:rsid w:val="00494C9F"/>
    <w:rsid w:val="00497C9F"/>
    <w:rsid w:val="004A185B"/>
    <w:rsid w:val="004A22ED"/>
    <w:rsid w:val="004A56C4"/>
    <w:rsid w:val="004C21C5"/>
    <w:rsid w:val="004C47B4"/>
    <w:rsid w:val="004E1217"/>
    <w:rsid w:val="004F786E"/>
    <w:rsid w:val="00500012"/>
    <w:rsid w:val="0051514D"/>
    <w:rsid w:val="00524363"/>
    <w:rsid w:val="00540CAF"/>
    <w:rsid w:val="005437D7"/>
    <w:rsid w:val="00543C9A"/>
    <w:rsid w:val="0055427D"/>
    <w:rsid w:val="0056337F"/>
    <w:rsid w:val="00570B5B"/>
    <w:rsid w:val="00573569"/>
    <w:rsid w:val="005751A1"/>
    <w:rsid w:val="00593D8B"/>
    <w:rsid w:val="00595533"/>
    <w:rsid w:val="005B333E"/>
    <w:rsid w:val="005C7FBC"/>
    <w:rsid w:val="005D1F33"/>
    <w:rsid w:val="005E5545"/>
    <w:rsid w:val="005E5B5E"/>
    <w:rsid w:val="005F6D7F"/>
    <w:rsid w:val="0060056E"/>
    <w:rsid w:val="00600F85"/>
    <w:rsid w:val="00615450"/>
    <w:rsid w:val="00624E63"/>
    <w:rsid w:val="006345FE"/>
    <w:rsid w:val="00637E66"/>
    <w:rsid w:val="006424E0"/>
    <w:rsid w:val="006540FE"/>
    <w:rsid w:val="00655AA1"/>
    <w:rsid w:val="00672528"/>
    <w:rsid w:val="00675C28"/>
    <w:rsid w:val="006828C4"/>
    <w:rsid w:val="00683157"/>
    <w:rsid w:val="00692880"/>
    <w:rsid w:val="00694249"/>
    <w:rsid w:val="00695F61"/>
    <w:rsid w:val="006A1BFB"/>
    <w:rsid w:val="006A23EB"/>
    <w:rsid w:val="006A5496"/>
    <w:rsid w:val="006A5E7F"/>
    <w:rsid w:val="006E111A"/>
    <w:rsid w:val="006E2449"/>
    <w:rsid w:val="006E358E"/>
    <w:rsid w:val="006F14F5"/>
    <w:rsid w:val="007007C1"/>
    <w:rsid w:val="00700801"/>
    <w:rsid w:val="00707128"/>
    <w:rsid w:val="007105C0"/>
    <w:rsid w:val="0071117D"/>
    <w:rsid w:val="0071583B"/>
    <w:rsid w:val="00731241"/>
    <w:rsid w:val="00736007"/>
    <w:rsid w:val="00737566"/>
    <w:rsid w:val="00740A26"/>
    <w:rsid w:val="007441A3"/>
    <w:rsid w:val="007453E9"/>
    <w:rsid w:val="00750738"/>
    <w:rsid w:val="00787D79"/>
    <w:rsid w:val="00793A2B"/>
    <w:rsid w:val="00797486"/>
    <w:rsid w:val="007B20B0"/>
    <w:rsid w:val="007B6089"/>
    <w:rsid w:val="007C0D2E"/>
    <w:rsid w:val="007C4D6C"/>
    <w:rsid w:val="007D454E"/>
    <w:rsid w:val="007E0550"/>
    <w:rsid w:val="007F3CB0"/>
    <w:rsid w:val="00803159"/>
    <w:rsid w:val="00804018"/>
    <w:rsid w:val="008255B0"/>
    <w:rsid w:val="00844C43"/>
    <w:rsid w:val="00872059"/>
    <w:rsid w:val="00875543"/>
    <w:rsid w:val="008859B4"/>
    <w:rsid w:val="00890165"/>
    <w:rsid w:val="008A67A5"/>
    <w:rsid w:val="008B0521"/>
    <w:rsid w:val="008C04E9"/>
    <w:rsid w:val="008C1F80"/>
    <w:rsid w:val="008D1981"/>
    <w:rsid w:val="008D21D7"/>
    <w:rsid w:val="008F0C78"/>
    <w:rsid w:val="008F0CD0"/>
    <w:rsid w:val="008F76F2"/>
    <w:rsid w:val="00900EA7"/>
    <w:rsid w:val="00904902"/>
    <w:rsid w:val="00907FEF"/>
    <w:rsid w:val="009208B7"/>
    <w:rsid w:val="00931345"/>
    <w:rsid w:val="00933B89"/>
    <w:rsid w:val="00936B16"/>
    <w:rsid w:val="00944316"/>
    <w:rsid w:val="0096494C"/>
    <w:rsid w:val="00986081"/>
    <w:rsid w:val="00994D22"/>
    <w:rsid w:val="009A45C0"/>
    <w:rsid w:val="009B41CD"/>
    <w:rsid w:val="009D5F73"/>
    <w:rsid w:val="00A12A9E"/>
    <w:rsid w:val="00A433E7"/>
    <w:rsid w:val="00A43F4B"/>
    <w:rsid w:val="00A4460B"/>
    <w:rsid w:val="00A57F92"/>
    <w:rsid w:val="00A8431D"/>
    <w:rsid w:val="00A85D9F"/>
    <w:rsid w:val="00A9030A"/>
    <w:rsid w:val="00A949D8"/>
    <w:rsid w:val="00A97A3D"/>
    <w:rsid w:val="00AB23C0"/>
    <w:rsid w:val="00AB2F16"/>
    <w:rsid w:val="00AC72C9"/>
    <w:rsid w:val="00AC76D7"/>
    <w:rsid w:val="00AD23BA"/>
    <w:rsid w:val="00AE2EC8"/>
    <w:rsid w:val="00AF239E"/>
    <w:rsid w:val="00B10F57"/>
    <w:rsid w:val="00B14909"/>
    <w:rsid w:val="00B16CE3"/>
    <w:rsid w:val="00B22A9E"/>
    <w:rsid w:val="00B240C1"/>
    <w:rsid w:val="00B338C2"/>
    <w:rsid w:val="00B3641B"/>
    <w:rsid w:val="00B377AA"/>
    <w:rsid w:val="00B403BD"/>
    <w:rsid w:val="00B46AA5"/>
    <w:rsid w:val="00B500DF"/>
    <w:rsid w:val="00B51707"/>
    <w:rsid w:val="00B5705D"/>
    <w:rsid w:val="00B6073F"/>
    <w:rsid w:val="00B6544A"/>
    <w:rsid w:val="00B77929"/>
    <w:rsid w:val="00B940AB"/>
    <w:rsid w:val="00B948CD"/>
    <w:rsid w:val="00BA09D9"/>
    <w:rsid w:val="00BB743E"/>
    <w:rsid w:val="00BF2D24"/>
    <w:rsid w:val="00BF34AA"/>
    <w:rsid w:val="00BF5B9E"/>
    <w:rsid w:val="00BF6480"/>
    <w:rsid w:val="00C01825"/>
    <w:rsid w:val="00C02B0B"/>
    <w:rsid w:val="00C05D25"/>
    <w:rsid w:val="00C06CF6"/>
    <w:rsid w:val="00C175ED"/>
    <w:rsid w:val="00C354BC"/>
    <w:rsid w:val="00C50D7E"/>
    <w:rsid w:val="00C60E36"/>
    <w:rsid w:val="00C73444"/>
    <w:rsid w:val="00C74AFC"/>
    <w:rsid w:val="00C821B4"/>
    <w:rsid w:val="00C84A79"/>
    <w:rsid w:val="00C85F61"/>
    <w:rsid w:val="00C86373"/>
    <w:rsid w:val="00C93A0F"/>
    <w:rsid w:val="00CB104F"/>
    <w:rsid w:val="00CC058D"/>
    <w:rsid w:val="00CF5738"/>
    <w:rsid w:val="00D01038"/>
    <w:rsid w:val="00D03E2E"/>
    <w:rsid w:val="00D044A0"/>
    <w:rsid w:val="00D05353"/>
    <w:rsid w:val="00D260B5"/>
    <w:rsid w:val="00D26961"/>
    <w:rsid w:val="00D26EB6"/>
    <w:rsid w:val="00D476AB"/>
    <w:rsid w:val="00D54003"/>
    <w:rsid w:val="00D54084"/>
    <w:rsid w:val="00D65DBF"/>
    <w:rsid w:val="00D758A3"/>
    <w:rsid w:val="00D86702"/>
    <w:rsid w:val="00D966EF"/>
    <w:rsid w:val="00DA2BA8"/>
    <w:rsid w:val="00DE0627"/>
    <w:rsid w:val="00DE1C8F"/>
    <w:rsid w:val="00DF5320"/>
    <w:rsid w:val="00E0401B"/>
    <w:rsid w:val="00E05165"/>
    <w:rsid w:val="00E1163F"/>
    <w:rsid w:val="00E12AA2"/>
    <w:rsid w:val="00E20E1A"/>
    <w:rsid w:val="00E23C2F"/>
    <w:rsid w:val="00E26964"/>
    <w:rsid w:val="00E42FAC"/>
    <w:rsid w:val="00E44BB8"/>
    <w:rsid w:val="00E5358B"/>
    <w:rsid w:val="00E53850"/>
    <w:rsid w:val="00E637FC"/>
    <w:rsid w:val="00E6696B"/>
    <w:rsid w:val="00E70B3C"/>
    <w:rsid w:val="00E7255A"/>
    <w:rsid w:val="00E731BC"/>
    <w:rsid w:val="00E91CE3"/>
    <w:rsid w:val="00E948F6"/>
    <w:rsid w:val="00EB3CA0"/>
    <w:rsid w:val="00EC3F13"/>
    <w:rsid w:val="00EC4027"/>
    <w:rsid w:val="00ED0007"/>
    <w:rsid w:val="00EE4364"/>
    <w:rsid w:val="00EE4AA2"/>
    <w:rsid w:val="00F016C2"/>
    <w:rsid w:val="00F163B1"/>
    <w:rsid w:val="00F16D03"/>
    <w:rsid w:val="00F23FC5"/>
    <w:rsid w:val="00F32128"/>
    <w:rsid w:val="00F32C80"/>
    <w:rsid w:val="00F3396C"/>
    <w:rsid w:val="00F94050"/>
    <w:rsid w:val="00FA20D9"/>
    <w:rsid w:val="00FD318C"/>
    <w:rsid w:val="00FE76EC"/>
    <w:rsid w:val="00FF2164"/>
    <w:rsid w:val="00FF5D85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4741"/>
  <w15:chartTrackingRefBased/>
  <w15:docId w15:val="{8B50966D-C28E-4306-BF38-747276C9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bCs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4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4E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4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Bratt</dc:creator>
  <cp:keywords/>
  <dc:description/>
  <cp:lastModifiedBy>Y Merritt</cp:lastModifiedBy>
  <cp:revision>2</cp:revision>
  <cp:lastPrinted>2024-07-11T16:08:00Z</cp:lastPrinted>
  <dcterms:created xsi:type="dcterms:W3CDTF">2024-07-11T16:10:00Z</dcterms:created>
  <dcterms:modified xsi:type="dcterms:W3CDTF">2024-07-11T16:10:00Z</dcterms:modified>
</cp:coreProperties>
</file>