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2E58" w14:textId="05CCDA1A" w:rsidR="00FE2A87" w:rsidRDefault="00335C4D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noProof/>
        </w:rPr>
        <w:drawing>
          <wp:inline distT="0" distB="0" distL="0" distR="0" wp14:anchorId="3C381A9B" wp14:editId="52544BBF">
            <wp:extent cx="960120" cy="960120"/>
            <wp:effectExtent l="0" t="0" r="0" b="0"/>
            <wp:docPr id="339332174" name="Picture 1" descr="A logo with horses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32174" name="Picture 1" descr="A logo with horses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2065" w14:textId="77777777" w:rsidR="00335C4D" w:rsidRDefault="00335C4D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</w:p>
    <w:p w14:paraId="39CC9CB5" w14:textId="370DD279" w:rsidR="009B66A3" w:rsidRDefault="00590EB7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Furneux Pelham Parish Council</w:t>
      </w:r>
    </w:p>
    <w:p w14:paraId="79A4A61D" w14:textId="77777777" w:rsidR="009B66A3" w:rsidRDefault="00590EB7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Council Minutes</w:t>
      </w:r>
    </w:p>
    <w:p w14:paraId="3C85A8FC" w14:textId="77777777" w:rsidR="009B66A3" w:rsidRDefault="009B66A3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</w:p>
    <w:p w14:paraId="6EB0AE86" w14:textId="5F7F4021" w:rsidR="009B66A3" w:rsidRDefault="00590EB7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Meeting held on </w:t>
      </w:r>
      <w:r w:rsidR="00DC0427">
        <w:rPr>
          <w:rFonts w:ascii="Aptos" w:eastAsia="Aptos" w:hAnsi="Aptos" w:cs="Aptos"/>
          <w:b/>
          <w:sz w:val="22"/>
        </w:rPr>
        <w:t>26</w:t>
      </w:r>
      <w:r w:rsidR="00DC0427" w:rsidRPr="00DC0427">
        <w:rPr>
          <w:rFonts w:ascii="Aptos" w:eastAsia="Aptos" w:hAnsi="Aptos" w:cs="Aptos"/>
          <w:b/>
          <w:sz w:val="22"/>
          <w:vertAlign w:val="superscript"/>
        </w:rPr>
        <w:t>th</w:t>
      </w:r>
      <w:r w:rsidR="00DC0427">
        <w:rPr>
          <w:rFonts w:ascii="Aptos" w:eastAsia="Aptos" w:hAnsi="Aptos" w:cs="Aptos"/>
          <w:b/>
          <w:sz w:val="22"/>
        </w:rPr>
        <w:t xml:space="preserve"> November </w:t>
      </w:r>
      <w:r w:rsidR="00160281">
        <w:rPr>
          <w:rFonts w:ascii="Aptos" w:eastAsia="Aptos" w:hAnsi="Aptos" w:cs="Aptos"/>
          <w:b/>
          <w:sz w:val="22"/>
        </w:rPr>
        <w:t>2025</w:t>
      </w:r>
    </w:p>
    <w:p w14:paraId="0B2448DD" w14:textId="77777777" w:rsidR="009B66A3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0A0BF545" w14:textId="77777777" w:rsidR="009B66A3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Present:  Cllr. S Bratt (Chair)</w:t>
      </w:r>
    </w:p>
    <w:p w14:paraId="07CD0746" w14:textId="48B89C45" w:rsidR="009B66A3" w:rsidRDefault="00C2518A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Cllr B Goodman, </w:t>
      </w:r>
      <w:r w:rsidR="00575009">
        <w:rPr>
          <w:rFonts w:ascii="Aptos" w:eastAsia="Aptos" w:hAnsi="Aptos" w:cs="Aptos"/>
          <w:sz w:val="22"/>
        </w:rPr>
        <w:t xml:space="preserve">Cllr Smart, </w:t>
      </w:r>
      <w:r w:rsidR="0079798D">
        <w:rPr>
          <w:rFonts w:ascii="Aptos" w:eastAsia="Aptos" w:hAnsi="Aptos" w:cs="Aptos"/>
          <w:sz w:val="22"/>
        </w:rPr>
        <w:t>Cllr Thorpe</w:t>
      </w:r>
      <w:r w:rsidR="002F012D">
        <w:rPr>
          <w:rFonts w:ascii="Aptos" w:eastAsia="Aptos" w:hAnsi="Aptos" w:cs="Aptos"/>
          <w:sz w:val="22"/>
        </w:rPr>
        <w:t>, Cllr Wills</w:t>
      </w:r>
    </w:p>
    <w:p w14:paraId="5F9CCC8A" w14:textId="77777777" w:rsidR="009B66A3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1D5FA83F" w14:textId="77777777" w:rsidR="009B66A3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Clerk Yvonne Merritt</w:t>
      </w:r>
    </w:p>
    <w:p w14:paraId="79C631C1" w14:textId="77777777" w:rsidR="009B66A3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436FB425" w14:textId="581DC7C6" w:rsidR="009B66A3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The Meeting Commenced at 7.3</w:t>
      </w:r>
      <w:r w:rsidR="002F012D">
        <w:rPr>
          <w:rFonts w:ascii="Aptos" w:eastAsia="Aptos" w:hAnsi="Aptos" w:cs="Aptos"/>
          <w:sz w:val="22"/>
        </w:rPr>
        <w:t>1</w:t>
      </w:r>
      <w:r>
        <w:rPr>
          <w:rFonts w:ascii="Aptos" w:eastAsia="Aptos" w:hAnsi="Aptos" w:cs="Aptos"/>
          <w:sz w:val="22"/>
        </w:rPr>
        <w:t>pm</w:t>
      </w:r>
    </w:p>
    <w:p w14:paraId="2F5ED32C" w14:textId="77777777" w:rsidR="009B66A3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63D80FC1" w14:textId="2FE92F00" w:rsidR="009B66A3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2</w:t>
      </w:r>
      <w:r w:rsidR="00E767DE">
        <w:rPr>
          <w:rFonts w:ascii="Aptos" w:eastAsia="Aptos" w:hAnsi="Aptos" w:cs="Aptos"/>
          <w:b/>
          <w:sz w:val="22"/>
        </w:rPr>
        <w:t>5/</w:t>
      </w:r>
      <w:r w:rsidR="00DE277E">
        <w:rPr>
          <w:rFonts w:ascii="Aptos" w:eastAsia="Aptos" w:hAnsi="Aptos" w:cs="Aptos"/>
          <w:b/>
          <w:sz w:val="22"/>
        </w:rPr>
        <w:t>59</w:t>
      </w:r>
      <w:r>
        <w:rPr>
          <w:rFonts w:ascii="Aptos" w:eastAsia="Aptos" w:hAnsi="Aptos" w:cs="Aptos"/>
          <w:b/>
          <w:sz w:val="22"/>
        </w:rPr>
        <w:t xml:space="preserve"> Public Forum – </w:t>
      </w:r>
      <w:r>
        <w:rPr>
          <w:rFonts w:ascii="Aptos" w:eastAsia="Aptos" w:hAnsi="Aptos" w:cs="Aptos"/>
          <w:sz w:val="22"/>
        </w:rPr>
        <w:t xml:space="preserve">There were </w:t>
      </w:r>
      <w:r w:rsidR="008D0DD8">
        <w:rPr>
          <w:rFonts w:ascii="Aptos" w:eastAsia="Aptos" w:hAnsi="Aptos" w:cs="Aptos"/>
          <w:sz w:val="22"/>
        </w:rPr>
        <w:t>t</w:t>
      </w:r>
      <w:r w:rsidR="00DE277E">
        <w:rPr>
          <w:rFonts w:ascii="Aptos" w:eastAsia="Aptos" w:hAnsi="Aptos" w:cs="Aptos"/>
          <w:sz w:val="22"/>
        </w:rPr>
        <w:t>hree</w:t>
      </w:r>
      <w:r w:rsidR="0036755C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members of the public present.</w:t>
      </w:r>
    </w:p>
    <w:p w14:paraId="3FF32811" w14:textId="58C5ED38" w:rsidR="00251FEA" w:rsidRPr="008A6D70" w:rsidRDefault="007B1FCE" w:rsidP="007B1FCE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Aptos" w:hAnsi="Aptos" w:cs="Aptos"/>
          <w:sz w:val="22"/>
        </w:rPr>
      </w:pPr>
      <w:r w:rsidRPr="007B1FCE">
        <w:rPr>
          <w:rFonts w:ascii="Aptos" w:eastAsia="Aptos" w:hAnsi="Aptos" w:cs="Aptos"/>
          <w:sz w:val="22"/>
        </w:rPr>
        <w:t xml:space="preserve">It was reported that there was currently no seating at the </w:t>
      </w:r>
      <w:r w:rsidRPr="008A6D70">
        <w:rPr>
          <w:rFonts w:ascii="Aptos" w:eastAsia="Aptos" w:hAnsi="Aptos" w:cs="Aptos"/>
          <w:sz w:val="22"/>
        </w:rPr>
        <w:t>bus s</w:t>
      </w:r>
      <w:r w:rsidR="008D0DD8" w:rsidRPr="008A6D70">
        <w:rPr>
          <w:rFonts w:ascii="Aptos" w:eastAsia="Aptos" w:hAnsi="Aptos" w:cs="Aptos"/>
          <w:sz w:val="22"/>
        </w:rPr>
        <w:t>t</w:t>
      </w:r>
      <w:r w:rsidRPr="008A6D70">
        <w:rPr>
          <w:rFonts w:ascii="Aptos" w:eastAsia="Aptos" w:hAnsi="Aptos" w:cs="Aptos"/>
          <w:sz w:val="22"/>
        </w:rPr>
        <w:t>op</w:t>
      </w:r>
      <w:r w:rsidR="000B4E55" w:rsidRPr="008A6D70">
        <w:rPr>
          <w:rFonts w:ascii="Aptos" w:eastAsia="Aptos" w:hAnsi="Aptos" w:cs="Aptos"/>
          <w:sz w:val="22"/>
        </w:rPr>
        <w:t>,</w:t>
      </w:r>
      <w:r w:rsidRPr="008A6D70">
        <w:rPr>
          <w:rFonts w:ascii="Aptos" w:eastAsia="Aptos" w:hAnsi="Aptos" w:cs="Aptos"/>
          <w:sz w:val="22"/>
        </w:rPr>
        <w:t xml:space="preserve"> which doubled as a book library.  The Council were asked to encourage the pub to replace the</w:t>
      </w:r>
      <w:r w:rsidR="000B4E55" w:rsidRPr="008A6D70">
        <w:rPr>
          <w:rFonts w:ascii="Aptos" w:eastAsia="Aptos" w:hAnsi="Aptos" w:cs="Aptos"/>
          <w:sz w:val="22"/>
        </w:rPr>
        <w:t>ir</w:t>
      </w:r>
      <w:r w:rsidRPr="008A6D70">
        <w:rPr>
          <w:rFonts w:ascii="Aptos" w:eastAsia="Aptos" w:hAnsi="Aptos" w:cs="Aptos"/>
          <w:sz w:val="22"/>
        </w:rPr>
        <w:t xml:space="preserve"> bench.</w:t>
      </w:r>
    </w:p>
    <w:p w14:paraId="7FAD3378" w14:textId="11510638" w:rsidR="007B1FCE" w:rsidRPr="008A6D70" w:rsidRDefault="006829C8" w:rsidP="007B1FCE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 xml:space="preserve">It was requested that the Parish Council encourage more </w:t>
      </w:r>
      <w:r w:rsidR="008D0DD8" w:rsidRPr="008A6D70">
        <w:rPr>
          <w:rFonts w:ascii="Aptos" w:eastAsia="Aptos" w:hAnsi="Aptos" w:cs="Aptos"/>
          <w:sz w:val="22"/>
        </w:rPr>
        <w:t>c</w:t>
      </w:r>
      <w:r w:rsidRPr="008A6D70">
        <w:rPr>
          <w:rFonts w:ascii="Aptos" w:eastAsia="Aptos" w:hAnsi="Aptos" w:cs="Aptos"/>
          <w:sz w:val="22"/>
        </w:rPr>
        <w:t xml:space="preserve">ommunication between the Parish Council and EHDC especially </w:t>
      </w:r>
      <w:r w:rsidR="00734F18" w:rsidRPr="008A6D70">
        <w:rPr>
          <w:rFonts w:ascii="Aptos" w:eastAsia="Aptos" w:hAnsi="Aptos" w:cs="Aptos"/>
          <w:sz w:val="22"/>
        </w:rPr>
        <w:t>w</w:t>
      </w:r>
      <w:r w:rsidR="00E3429C" w:rsidRPr="008A6D70">
        <w:rPr>
          <w:rFonts w:ascii="Aptos" w:eastAsia="Aptos" w:hAnsi="Aptos" w:cs="Aptos"/>
          <w:sz w:val="22"/>
        </w:rPr>
        <w:t>here 211 notice applications were received.</w:t>
      </w:r>
    </w:p>
    <w:p w14:paraId="42A9EE05" w14:textId="77777777" w:rsidR="0079798D" w:rsidRPr="008A6D70" w:rsidRDefault="0079798D">
      <w:pPr>
        <w:spacing w:after="0" w:line="240" w:lineRule="auto"/>
        <w:rPr>
          <w:rFonts w:ascii="Aptos" w:eastAsia="Aptos" w:hAnsi="Aptos" w:cs="Aptos"/>
          <w:sz w:val="22"/>
        </w:rPr>
      </w:pPr>
    </w:p>
    <w:p w14:paraId="49F8C4C5" w14:textId="4EC37819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79798D" w:rsidRPr="008A6D70">
        <w:rPr>
          <w:rFonts w:ascii="Aptos" w:eastAsia="Aptos" w:hAnsi="Aptos" w:cs="Aptos"/>
          <w:b/>
          <w:sz w:val="22"/>
        </w:rPr>
        <w:t>5/</w:t>
      </w:r>
      <w:r w:rsidR="00BC43B8" w:rsidRPr="008A6D70">
        <w:rPr>
          <w:rFonts w:ascii="Aptos" w:eastAsia="Aptos" w:hAnsi="Aptos" w:cs="Aptos"/>
          <w:b/>
          <w:sz w:val="22"/>
        </w:rPr>
        <w:t>60</w:t>
      </w:r>
      <w:r w:rsidR="00C2518A" w:rsidRPr="008A6D70">
        <w:rPr>
          <w:rFonts w:ascii="Aptos" w:eastAsia="Aptos" w:hAnsi="Aptos" w:cs="Aptos"/>
          <w:b/>
          <w:sz w:val="22"/>
        </w:rPr>
        <w:t xml:space="preserve"> </w:t>
      </w:r>
      <w:r w:rsidR="00B7135D" w:rsidRPr="008A6D70">
        <w:rPr>
          <w:rFonts w:ascii="Aptos" w:eastAsia="Aptos" w:hAnsi="Aptos" w:cs="Aptos"/>
          <w:b/>
          <w:sz w:val="22"/>
        </w:rPr>
        <w:t xml:space="preserve">Representations </w:t>
      </w:r>
      <w:r w:rsidRPr="008A6D70">
        <w:rPr>
          <w:rFonts w:ascii="Aptos" w:eastAsia="Aptos" w:hAnsi="Aptos" w:cs="Aptos"/>
          <w:b/>
          <w:sz w:val="22"/>
        </w:rPr>
        <w:t>from District and County Councillors</w:t>
      </w:r>
      <w:r w:rsidR="00B7135D" w:rsidRPr="008A6D70">
        <w:rPr>
          <w:rFonts w:ascii="Aptos" w:eastAsia="Aptos" w:hAnsi="Aptos" w:cs="Aptos"/>
          <w:b/>
          <w:sz w:val="22"/>
        </w:rPr>
        <w:t xml:space="preserve"> </w:t>
      </w:r>
    </w:p>
    <w:p w14:paraId="6052B58C" w14:textId="38DDC028" w:rsidR="00926C22" w:rsidRPr="008A6D70" w:rsidRDefault="00926C22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EHDC Cllr Williamson </w:t>
      </w:r>
      <w:r w:rsidR="00D512BB" w:rsidRPr="008A6D70">
        <w:rPr>
          <w:rFonts w:ascii="Aptos" w:eastAsia="Aptos" w:hAnsi="Aptos" w:cs="Aptos"/>
          <w:bCs/>
          <w:sz w:val="22"/>
        </w:rPr>
        <w:t>responded to the question 2 above</w:t>
      </w:r>
      <w:r w:rsidR="0031742E" w:rsidRPr="008A6D70">
        <w:rPr>
          <w:rFonts w:ascii="Aptos" w:eastAsia="Aptos" w:hAnsi="Aptos" w:cs="Aptos"/>
          <w:bCs/>
          <w:sz w:val="22"/>
        </w:rPr>
        <w:t xml:space="preserve">. He advised that the EHDC has no statutory duty to </w:t>
      </w:r>
      <w:r w:rsidR="003968CF" w:rsidRPr="008A6D70">
        <w:rPr>
          <w:rFonts w:ascii="Aptos" w:eastAsia="Aptos" w:hAnsi="Aptos" w:cs="Aptos"/>
          <w:bCs/>
          <w:sz w:val="22"/>
        </w:rPr>
        <w:t>consult on 211 notices.</w:t>
      </w:r>
      <w:r w:rsidR="006547C5" w:rsidRPr="008A6D70">
        <w:rPr>
          <w:rFonts w:ascii="Aptos" w:eastAsia="Aptos" w:hAnsi="Aptos" w:cs="Aptos"/>
          <w:bCs/>
          <w:sz w:val="22"/>
        </w:rPr>
        <w:t xml:space="preserve">  He updated that Council on the forthcoming L</w:t>
      </w:r>
      <w:r w:rsidR="00827A7C" w:rsidRPr="008A6D70">
        <w:rPr>
          <w:rFonts w:ascii="Aptos" w:eastAsia="Aptos" w:hAnsi="Aptos" w:cs="Aptos"/>
          <w:bCs/>
          <w:sz w:val="22"/>
        </w:rPr>
        <w:t xml:space="preserve">ocal </w:t>
      </w:r>
      <w:r w:rsidR="006547C5" w:rsidRPr="008A6D70">
        <w:rPr>
          <w:rFonts w:ascii="Aptos" w:eastAsia="Aptos" w:hAnsi="Aptos" w:cs="Aptos"/>
          <w:bCs/>
          <w:sz w:val="22"/>
        </w:rPr>
        <w:t>G</w:t>
      </w:r>
      <w:r w:rsidR="00827A7C" w:rsidRPr="008A6D70">
        <w:rPr>
          <w:rFonts w:ascii="Aptos" w:eastAsia="Aptos" w:hAnsi="Aptos" w:cs="Aptos"/>
          <w:bCs/>
          <w:sz w:val="22"/>
        </w:rPr>
        <w:t>overnment</w:t>
      </w:r>
      <w:r w:rsidR="006547C5" w:rsidRPr="008A6D70">
        <w:rPr>
          <w:rFonts w:ascii="Aptos" w:eastAsia="Aptos" w:hAnsi="Aptos" w:cs="Aptos"/>
          <w:bCs/>
          <w:sz w:val="22"/>
        </w:rPr>
        <w:t xml:space="preserve"> reorganisation.  East Herts preference was for three unitary authorities</w:t>
      </w:r>
      <w:r w:rsidR="00827A7C" w:rsidRPr="008A6D70">
        <w:rPr>
          <w:rFonts w:ascii="Aptos" w:eastAsia="Aptos" w:hAnsi="Aptos" w:cs="Aptos"/>
          <w:bCs/>
          <w:sz w:val="22"/>
        </w:rPr>
        <w:t xml:space="preserve">, the local one </w:t>
      </w:r>
      <w:r w:rsidR="006547C5" w:rsidRPr="008A6D70">
        <w:rPr>
          <w:rFonts w:ascii="Aptos" w:eastAsia="Aptos" w:hAnsi="Aptos" w:cs="Aptos"/>
          <w:bCs/>
          <w:sz w:val="22"/>
        </w:rPr>
        <w:t>compris</w:t>
      </w:r>
      <w:r w:rsidR="00827A7C" w:rsidRPr="008A6D70">
        <w:rPr>
          <w:rFonts w:ascii="Aptos" w:eastAsia="Aptos" w:hAnsi="Aptos" w:cs="Aptos"/>
          <w:bCs/>
          <w:sz w:val="22"/>
        </w:rPr>
        <w:t>ing</w:t>
      </w:r>
      <w:r w:rsidR="006547C5" w:rsidRPr="008A6D70">
        <w:rPr>
          <w:rFonts w:ascii="Aptos" w:eastAsia="Aptos" w:hAnsi="Aptos" w:cs="Aptos"/>
          <w:bCs/>
          <w:sz w:val="22"/>
        </w:rPr>
        <w:t xml:space="preserve"> of </w:t>
      </w:r>
      <w:r w:rsidR="00DE71CC" w:rsidRPr="008A6D70">
        <w:rPr>
          <w:rFonts w:ascii="Aptos" w:eastAsia="Aptos" w:hAnsi="Aptos" w:cs="Aptos"/>
          <w:bCs/>
          <w:sz w:val="22"/>
        </w:rPr>
        <w:t>Broxbourne, N</w:t>
      </w:r>
      <w:r w:rsidR="00827A7C" w:rsidRPr="008A6D70">
        <w:rPr>
          <w:rFonts w:ascii="Aptos" w:eastAsia="Aptos" w:hAnsi="Aptos" w:cs="Aptos"/>
          <w:bCs/>
          <w:sz w:val="22"/>
        </w:rPr>
        <w:t xml:space="preserve"> </w:t>
      </w:r>
      <w:r w:rsidR="00DE71CC" w:rsidRPr="008A6D70">
        <w:rPr>
          <w:rFonts w:ascii="Aptos" w:eastAsia="Aptos" w:hAnsi="Aptos" w:cs="Aptos"/>
          <w:bCs/>
          <w:sz w:val="22"/>
        </w:rPr>
        <w:t xml:space="preserve">Herts, E Herts and Stevenage.  The County Council’s preference was for two unitary authorities.  The final decision would be taken by government in July 2026, with elections taking place in May </w:t>
      </w:r>
      <w:r w:rsidR="00827A7C" w:rsidRPr="008A6D70">
        <w:rPr>
          <w:rFonts w:ascii="Aptos" w:eastAsia="Aptos" w:hAnsi="Aptos" w:cs="Aptos"/>
          <w:bCs/>
          <w:sz w:val="22"/>
        </w:rPr>
        <w:t>20</w:t>
      </w:r>
      <w:r w:rsidR="00DE71CC" w:rsidRPr="008A6D70">
        <w:rPr>
          <w:rFonts w:ascii="Aptos" w:eastAsia="Aptos" w:hAnsi="Aptos" w:cs="Aptos"/>
          <w:bCs/>
          <w:sz w:val="22"/>
        </w:rPr>
        <w:t>27.  There would be a year overlap</w:t>
      </w:r>
      <w:r w:rsidR="00827A7C" w:rsidRPr="008A6D70">
        <w:rPr>
          <w:rFonts w:ascii="Aptos" w:eastAsia="Aptos" w:hAnsi="Aptos" w:cs="Aptos"/>
          <w:bCs/>
          <w:sz w:val="22"/>
        </w:rPr>
        <w:t>,</w:t>
      </w:r>
      <w:r w:rsidR="00DE71CC" w:rsidRPr="008A6D70">
        <w:rPr>
          <w:rFonts w:ascii="Aptos" w:eastAsia="Aptos" w:hAnsi="Aptos" w:cs="Aptos"/>
          <w:bCs/>
          <w:sz w:val="22"/>
        </w:rPr>
        <w:t xml:space="preserve"> </w:t>
      </w:r>
      <w:r w:rsidR="00C15B2F" w:rsidRPr="008A6D70">
        <w:rPr>
          <w:rFonts w:ascii="Aptos" w:eastAsia="Aptos" w:hAnsi="Aptos" w:cs="Aptos"/>
          <w:bCs/>
          <w:sz w:val="22"/>
        </w:rPr>
        <w:t>with the new Councils working as unitary authorities from May 2028.</w:t>
      </w:r>
    </w:p>
    <w:p w14:paraId="098E4382" w14:textId="77777777" w:rsidR="0099198A" w:rsidRPr="008A6D70" w:rsidRDefault="0099198A">
      <w:pPr>
        <w:spacing w:after="0" w:line="240" w:lineRule="auto"/>
        <w:rPr>
          <w:rFonts w:ascii="Aptos" w:eastAsia="Aptos" w:hAnsi="Aptos" w:cs="Aptos"/>
          <w:bCs/>
          <w:sz w:val="22"/>
        </w:rPr>
      </w:pPr>
    </w:p>
    <w:p w14:paraId="43124DD6" w14:textId="34F7135A" w:rsidR="0099198A" w:rsidRPr="008A6D70" w:rsidRDefault="0099198A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There was no report from </w:t>
      </w:r>
      <w:r w:rsidR="00A849EF" w:rsidRPr="008A6D70">
        <w:rPr>
          <w:rFonts w:ascii="Aptos" w:eastAsia="Aptos" w:hAnsi="Aptos" w:cs="Aptos"/>
          <w:bCs/>
          <w:sz w:val="22"/>
        </w:rPr>
        <w:t>County Councillor Cllr Mark Pope.</w:t>
      </w:r>
    </w:p>
    <w:p w14:paraId="3F97AC50" w14:textId="77777777" w:rsidR="009B66A3" w:rsidRPr="008A6D70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38BA44AA" w14:textId="2597D439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B7135D" w:rsidRPr="008A6D70">
        <w:rPr>
          <w:rFonts w:ascii="Aptos" w:eastAsia="Aptos" w:hAnsi="Aptos" w:cs="Aptos"/>
          <w:b/>
          <w:sz w:val="22"/>
        </w:rPr>
        <w:t>5/</w:t>
      </w:r>
      <w:r w:rsidR="00234BB6" w:rsidRPr="008A6D70">
        <w:rPr>
          <w:rFonts w:ascii="Aptos" w:eastAsia="Aptos" w:hAnsi="Aptos" w:cs="Aptos"/>
          <w:b/>
          <w:sz w:val="22"/>
        </w:rPr>
        <w:t>61</w:t>
      </w:r>
      <w:r w:rsidR="00926C22" w:rsidRPr="008A6D70">
        <w:rPr>
          <w:rFonts w:ascii="Aptos" w:eastAsia="Aptos" w:hAnsi="Aptos" w:cs="Aptos"/>
          <w:b/>
          <w:sz w:val="22"/>
        </w:rPr>
        <w:t xml:space="preserve"> Representations</w:t>
      </w:r>
      <w:r w:rsidRPr="008A6D70">
        <w:rPr>
          <w:rFonts w:ascii="Aptos" w:eastAsia="Aptos" w:hAnsi="Aptos" w:cs="Aptos"/>
          <w:b/>
          <w:sz w:val="22"/>
        </w:rPr>
        <w:t xml:space="preserve"> from the Police</w:t>
      </w:r>
      <w:r w:rsidR="00B7135D" w:rsidRPr="008A6D70">
        <w:rPr>
          <w:rFonts w:ascii="Aptos" w:eastAsia="Aptos" w:hAnsi="Aptos" w:cs="Aptos"/>
          <w:b/>
          <w:sz w:val="22"/>
        </w:rPr>
        <w:t xml:space="preserve"> – </w:t>
      </w:r>
    </w:p>
    <w:p w14:paraId="64C2251C" w14:textId="79539607" w:rsidR="00926C22" w:rsidRPr="008A6D70" w:rsidRDefault="00926C22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PC Leon De Bruyn sent his apologies </w:t>
      </w:r>
      <w:r w:rsidR="00AF5F19" w:rsidRPr="008A6D70">
        <w:rPr>
          <w:rFonts w:ascii="Aptos" w:eastAsia="Aptos" w:hAnsi="Aptos" w:cs="Aptos"/>
          <w:bCs/>
          <w:sz w:val="22"/>
        </w:rPr>
        <w:t>but sent a written report. Cllr Bratt informed the Council that</w:t>
      </w:r>
      <w:r w:rsidR="001D6914" w:rsidRPr="008A6D70">
        <w:rPr>
          <w:rFonts w:ascii="Aptos" w:eastAsia="Aptos" w:hAnsi="Aptos" w:cs="Aptos"/>
          <w:bCs/>
          <w:sz w:val="22"/>
        </w:rPr>
        <w:t xml:space="preserve"> </w:t>
      </w:r>
      <w:r w:rsidR="00567E31" w:rsidRPr="008A6D70">
        <w:rPr>
          <w:rFonts w:ascii="Aptos" w:eastAsia="Aptos" w:hAnsi="Aptos" w:cs="Aptos"/>
          <w:bCs/>
          <w:sz w:val="22"/>
        </w:rPr>
        <w:t>the Neighbourhood Team were prioritising youth antisocial behaviour, poaching and hare co</w:t>
      </w:r>
      <w:r w:rsidR="00BF5D05" w:rsidRPr="008A6D70">
        <w:rPr>
          <w:rFonts w:ascii="Aptos" w:eastAsia="Aptos" w:hAnsi="Aptos" w:cs="Aptos"/>
          <w:bCs/>
          <w:sz w:val="22"/>
        </w:rPr>
        <w:t xml:space="preserve">ursing. </w:t>
      </w:r>
      <w:r w:rsidR="00EA1732" w:rsidRPr="008A6D70">
        <w:rPr>
          <w:rFonts w:ascii="Aptos" w:eastAsia="Aptos" w:hAnsi="Aptos" w:cs="Aptos"/>
          <w:bCs/>
          <w:sz w:val="22"/>
        </w:rPr>
        <w:t xml:space="preserve"> In Furneux Pelham in the last quarter there had been one account of criminal damage and one of arson.</w:t>
      </w:r>
    </w:p>
    <w:p w14:paraId="5CE91229" w14:textId="4DBF1C36" w:rsidR="009B66A3" w:rsidRPr="008A6D70" w:rsidRDefault="00160281">
      <w:p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sz w:val="22"/>
        </w:rPr>
        <w:t xml:space="preserve">              </w:t>
      </w:r>
    </w:p>
    <w:p w14:paraId="3856CB96" w14:textId="076B53F5" w:rsidR="009B66A3" w:rsidRPr="008A6D70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B7135D" w:rsidRPr="008A6D70">
        <w:rPr>
          <w:rFonts w:ascii="Aptos" w:eastAsia="Aptos" w:hAnsi="Aptos" w:cs="Aptos"/>
          <w:b/>
          <w:sz w:val="22"/>
        </w:rPr>
        <w:t>5/</w:t>
      </w:r>
      <w:r w:rsidR="00EA1732" w:rsidRPr="008A6D70">
        <w:rPr>
          <w:rFonts w:ascii="Aptos" w:eastAsia="Aptos" w:hAnsi="Aptos" w:cs="Aptos"/>
          <w:b/>
          <w:sz w:val="22"/>
        </w:rPr>
        <w:t>62</w:t>
      </w:r>
      <w:r w:rsidR="00B7135D" w:rsidRPr="008A6D70">
        <w:rPr>
          <w:rFonts w:ascii="Aptos" w:eastAsia="Aptos" w:hAnsi="Aptos" w:cs="Aptos"/>
          <w:b/>
          <w:sz w:val="22"/>
        </w:rPr>
        <w:t xml:space="preserve"> </w:t>
      </w:r>
      <w:r w:rsidRPr="008A6D70">
        <w:rPr>
          <w:rFonts w:ascii="Aptos" w:eastAsia="Aptos" w:hAnsi="Aptos" w:cs="Aptos"/>
          <w:b/>
          <w:sz w:val="22"/>
        </w:rPr>
        <w:t xml:space="preserve">Apologies for absence </w:t>
      </w:r>
      <w:r w:rsidR="001B1F6E" w:rsidRPr="008A6D70">
        <w:rPr>
          <w:rFonts w:ascii="Aptos" w:eastAsia="Aptos" w:hAnsi="Aptos" w:cs="Aptos"/>
          <w:b/>
          <w:sz w:val="22"/>
        </w:rPr>
        <w:t xml:space="preserve">– </w:t>
      </w:r>
      <w:r w:rsidR="001B1F6E" w:rsidRPr="008A6D70">
        <w:rPr>
          <w:rFonts w:ascii="Aptos" w:eastAsia="Aptos" w:hAnsi="Aptos" w:cs="Aptos"/>
          <w:sz w:val="22"/>
        </w:rPr>
        <w:t>Apologies</w:t>
      </w:r>
      <w:r w:rsidR="00B7135D" w:rsidRPr="008A6D70">
        <w:rPr>
          <w:rFonts w:ascii="Aptos" w:eastAsia="Aptos" w:hAnsi="Aptos" w:cs="Aptos"/>
          <w:sz w:val="22"/>
        </w:rPr>
        <w:t xml:space="preserve"> were received </w:t>
      </w:r>
      <w:r w:rsidR="00827A7C" w:rsidRPr="008A6D70">
        <w:rPr>
          <w:rFonts w:ascii="Aptos" w:eastAsia="Aptos" w:hAnsi="Aptos" w:cs="Aptos"/>
          <w:sz w:val="22"/>
        </w:rPr>
        <w:t xml:space="preserve">from </w:t>
      </w:r>
      <w:r w:rsidR="00B7135D" w:rsidRPr="008A6D70">
        <w:rPr>
          <w:rFonts w:ascii="Aptos" w:eastAsia="Aptos" w:hAnsi="Aptos" w:cs="Aptos"/>
          <w:sz w:val="22"/>
        </w:rPr>
        <w:t>Cllr Bayes</w:t>
      </w:r>
      <w:r w:rsidR="00EA1732" w:rsidRPr="008A6D70">
        <w:rPr>
          <w:rFonts w:ascii="Aptos" w:eastAsia="Aptos" w:hAnsi="Aptos" w:cs="Aptos"/>
          <w:sz w:val="22"/>
        </w:rPr>
        <w:t>.</w:t>
      </w:r>
    </w:p>
    <w:p w14:paraId="74CD1653" w14:textId="77777777" w:rsidR="009B66A3" w:rsidRPr="008A6D70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7ADE7060" w14:textId="79A6DD24" w:rsidR="009B66A3" w:rsidRPr="008A6D70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B7135D" w:rsidRPr="008A6D70">
        <w:rPr>
          <w:rFonts w:ascii="Aptos" w:eastAsia="Aptos" w:hAnsi="Aptos" w:cs="Aptos"/>
          <w:b/>
          <w:sz w:val="22"/>
        </w:rPr>
        <w:t>5/</w:t>
      </w:r>
      <w:r w:rsidR="00EA1732" w:rsidRPr="008A6D70">
        <w:rPr>
          <w:rFonts w:ascii="Aptos" w:eastAsia="Aptos" w:hAnsi="Aptos" w:cs="Aptos"/>
          <w:b/>
          <w:sz w:val="22"/>
        </w:rPr>
        <w:t>63</w:t>
      </w:r>
      <w:r w:rsidR="00926C22" w:rsidRPr="008A6D70">
        <w:rPr>
          <w:rFonts w:ascii="Aptos" w:eastAsia="Aptos" w:hAnsi="Aptos" w:cs="Aptos"/>
          <w:b/>
          <w:sz w:val="22"/>
        </w:rPr>
        <w:t xml:space="preserve"> </w:t>
      </w:r>
      <w:r w:rsidR="001B1F6E" w:rsidRPr="008A6D70">
        <w:rPr>
          <w:rFonts w:ascii="Aptos" w:eastAsia="Aptos" w:hAnsi="Aptos" w:cs="Aptos"/>
          <w:b/>
          <w:sz w:val="22"/>
        </w:rPr>
        <w:t>Declaration</w:t>
      </w:r>
      <w:r w:rsidRPr="008A6D70">
        <w:rPr>
          <w:rFonts w:ascii="Aptos" w:eastAsia="Aptos" w:hAnsi="Aptos" w:cs="Aptos"/>
          <w:b/>
          <w:sz w:val="22"/>
        </w:rPr>
        <w:t xml:space="preserve"> of interest and requests for dispensation – </w:t>
      </w:r>
      <w:r w:rsidR="00926C22" w:rsidRPr="008A6D70">
        <w:rPr>
          <w:rFonts w:ascii="Aptos" w:eastAsia="Aptos" w:hAnsi="Aptos" w:cs="Aptos"/>
          <w:sz w:val="22"/>
        </w:rPr>
        <w:t>There were no declarations</w:t>
      </w:r>
    </w:p>
    <w:p w14:paraId="428A0763" w14:textId="77777777" w:rsidR="009B66A3" w:rsidRPr="008A6D70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428C13FB" w14:textId="07D45BC4" w:rsidR="009B66A3" w:rsidRPr="008A6D70" w:rsidRDefault="00590EB7" w:rsidP="00EA1732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335E0C" w:rsidRPr="008A6D70">
        <w:rPr>
          <w:rFonts w:ascii="Aptos" w:eastAsia="Aptos" w:hAnsi="Aptos" w:cs="Aptos"/>
          <w:b/>
          <w:sz w:val="22"/>
        </w:rPr>
        <w:t>5/</w:t>
      </w:r>
      <w:proofErr w:type="gramStart"/>
      <w:r w:rsidR="00EA1732" w:rsidRPr="008A6D70">
        <w:rPr>
          <w:rFonts w:ascii="Aptos" w:eastAsia="Aptos" w:hAnsi="Aptos" w:cs="Aptos"/>
          <w:b/>
          <w:sz w:val="22"/>
        </w:rPr>
        <w:t>64</w:t>
      </w:r>
      <w:r w:rsidRPr="008A6D70">
        <w:rPr>
          <w:rFonts w:ascii="Aptos" w:eastAsia="Aptos" w:hAnsi="Aptos" w:cs="Aptos"/>
          <w:b/>
          <w:sz w:val="22"/>
        </w:rPr>
        <w:t xml:space="preserve">  Chairman’s</w:t>
      </w:r>
      <w:proofErr w:type="gramEnd"/>
      <w:r w:rsidRPr="008A6D70">
        <w:rPr>
          <w:rFonts w:ascii="Aptos" w:eastAsia="Aptos" w:hAnsi="Aptos" w:cs="Aptos"/>
          <w:b/>
          <w:sz w:val="22"/>
        </w:rPr>
        <w:t xml:space="preserve"> </w:t>
      </w:r>
      <w:r w:rsidR="001B1F6E" w:rsidRPr="008A6D70">
        <w:rPr>
          <w:rFonts w:ascii="Aptos" w:eastAsia="Aptos" w:hAnsi="Aptos" w:cs="Aptos"/>
          <w:b/>
          <w:sz w:val="22"/>
        </w:rPr>
        <w:t xml:space="preserve">Announcements </w:t>
      </w:r>
      <w:r w:rsidR="007941C2" w:rsidRPr="008A6D70">
        <w:rPr>
          <w:rFonts w:ascii="Aptos" w:eastAsia="Aptos" w:hAnsi="Aptos" w:cs="Aptos"/>
          <w:b/>
          <w:sz w:val="22"/>
        </w:rPr>
        <w:t>–</w:t>
      </w:r>
      <w:r w:rsidR="00C2518A" w:rsidRPr="008A6D70">
        <w:rPr>
          <w:rFonts w:ascii="Aptos" w:eastAsia="Aptos" w:hAnsi="Aptos" w:cs="Aptos"/>
          <w:bCs/>
          <w:sz w:val="22"/>
        </w:rPr>
        <w:t xml:space="preserve"> </w:t>
      </w:r>
      <w:r w:rsidR="007941C2" w:rsidRPr="008A6D70">
        <w:rPr>
          <w:rFonts w:ascii="Aptos" w:eastAsia="Aptos" w:hAnsi="Aptos" w:cs="Aptos"/>
          <w:bCs/>
          <w:sz w:val="22"/>
        </w:rPr>
        <w:t>Cllr Bratt expressed sadness with the news that Cllrs Thorpe and Wills would be stepping down from the Council.  He advised that Cllr Thorpe would step down from 1</w:t>
      </w:r>
      <w:r w:rsidR="007941C2" w:rsidRPr="008A6D70">
        <w:rPr>
          <w:rFonts w:ascii="Aptos" w:eastAsia="Aptos" w:hAnsi="Aptos" w:cs="Aptos"/>
          <w:bCs/>
          <w:sz w:val="22"/>
          <w:vertAlign w:val="superscript"/>
        </w:rPr>
        <w:t>st</w:t>
      </w:r>
      <w:r w:rsidR="007941C2" w:rsidRPr="008A6D70">
        <w:rPr>
          <w:rFonts w:ascii="Aptos" w:eastAsia="Aptos" w:hAnsi="Aptos" w:cs="Aptos"/>
          <w:bCs/>
          <w:sz w:val="22"/>
        </w:rPr>
        <w:t xml:space="preserve"> December 2025, due to work commitments and Cllr Wills in the new year as he was moving out of the area.  </w:t>
      </w:r>
      <w:r w:rsidR="001B6E5F" w:rsidRPr="008A6D70">
        <w:rPr>
          <w:rFonts w:ascii="Aptos" w:eastAsia="Aptos" w:hAnsi="Aptos" w:cs="Aptos"/>
          <w:bCs/>
          <w:sz w:val="22"/>
        </w:rPr>
        <w:t xml:space="preserve">The process was in place for replacements, however Cllr Bratt wished to officially thank both </w:t>
      </w:r>
      <w:r w:rsidR="00262F05" w:rsidRPr="008A6D70">
        <w:rPr>
          <w:rFonts w:ascii="Aptos" w:eastAsia="Aptos" w:hAnsi="Aptos" w:cs="Aptos"/>
          <w:bCs/>
          <w:sz w:val="22"/>
        </w:rPr>
        <w:t>councillors</w:t>
      </w:r>
      <w:r w:rsidR="001B6E5F" w:rsidRPr="008A6D70">
        <w:rPr>
          <w:rFonts w:ascii="Aptos" w:eastAsia="Aptos" w:hAnsi="Aptos" w:cs="Aptos"/>
          <w:bCs/>
          <w:sz w:val="22"/>
        </w:rPr>
        <w:t xml:space="preserve"> for their invaluable service.</w:t>
      </w:r>
    </w:p>
    <w:p w14:paraId="6FDC5D25" w14:textId="10E7890D" w:rsidR="006D1479" w:rsidRPr="008A6D70" w:rsidRDefault="0025635D" w:rsidP="00EA1732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Cllr Goodman agreed to take over update of the Facebook page from Cllr Wills.</w:t>
      </w:r>
    </w:p>
    <w:p w14:paraId="7A8E2D86" w14:textId="77777777" w:rsidR="00BA6C5A" w:rsidRPr="008A6D70" w:rsidRDefault="00BA6C5A" w:rsidP="00EA1732">
      <w:pPr>
        <w:spacing w:after="0" w:line="240" w:lineRule="auto"/>
        <w:rPr>
          <w:rFonts w:ascii="Aptos" w:eastAsia="Aptos" w:hAnsi="Aptos" w:cs="Aptos"/>
          <w:sz w:val="22"/>
        </w:rPr>
      </w:pPr>
    </w:p>
    <w:p w14:paraId="12E769B7" w14:textId="54EE89B7" w:rsidR="009B66A3" w:rsidRPr="008A6D70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FD45E2" w:rsidRPr="008A6D70">
        <w:rPr>
          <w:rFonts w:ascii="Aptos" w:eastAsia="Aptos" w:hAnsi="Aptos" w:cs="Aptos"/>
          <w:b/>
          <w:sz w:val="22"/>
        </w:rPr>
        <w:t>5/</w:t>
      </w:r>
      <w:r w:rsidR="00262F05" w:rsidRPr="008A6D70">
        <w:rPr>
          <w:rFonts w:ascii="Aptos" w:eastAsia="Aptos" w:hAnsi="Aptos" w:cs="Aptos"/>
          <w:b/>
          <w:sz w:val="22"/>
        </w:rPr>
        <w:t>65</w:t>
      </w:r>
      <w:r w:rsidR="001B1F6E" w:rsidRPr="008A6D70">
        <w:rPr>
          <w:rFonts w:ascii="Aptos" w:eastAsia="Aptos" w:hAnsi="Aptos" w:cs="Aptos"/>
          <w:b/>
          <w:sz w:val="22"/>
        </w:rPr>
        <w:t xml:space="preserve"> Questions</w:t>
      </w:r>
      <w:r w:rsidRPr="008A6D70">
        <w:rPr>
          <w:rFonts w:ascii="Aptos" w:eastAsia="Aptos" w:hAnsi="Aptos" w:cs="Aptos"/>
          <w:b/>
          <w:sz w:val="22"/>
        </w:rPr>
        <w:t xml:space="preserve"> under Standing Order 9 – </w:t>
      </w:r>
      <w:r w:rsidRPr="008A6D70">
        <w:rPr>
          <w:rFonts w:ascii="Aptos" w:eastAsia="Aptos" w:hAnsi="Aptos" w:cs="Aptos"/>
          <w:sz w:val="22"/>
        </w:rPr>
        <w:t>None received</w:t>
      </w:r>
    </w:p>
    <w:p w14:paraId="52CF49AD" w14:textId="77777777" w:rsidR="009B66A3" w:rsidRPr="008A6D70" w:rsidRDefault="009B66A3">
      <w:pPr>
        <w:spacing w:after="0" w:line="240" w:lineRule="auto"/>
        <w:rPr>
          <w:rFonts w:ascii="Aptos" w:eastAsia="Aptos" w:hAnsi="Aptos" w:cs="Aptos"/>
          <w:sz w:val="22"/>
        </w:rPr>
      </w:pPr>
    </w:p>
    <w:p w14:paraId="754A5486" w14:textId="03E5F0F8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FD45E2" w:rsidRPr="008A6D70">
        <w:rPr>
          <w:rFonts w:ascii="Aptos" w:eastAsia="Aptos" w:hAnsi="Aptos" w:cs="Aptos"/>
          <w:b/>
          <w:sz w:val="22"/>
        </w:rPr>
        <w:t>5/</w:t>
      </w:r>
      <w:r w:rsidR="00B7453A" w:rsidRPr="008A6D70">
        <w:rPr>
          <w:rFonts w:ascii="Aptos" w:eastAsia="Aptos" w:hAnsi="Aptos" w:cs="Aptos"/>
          <w:b/>
          <w:sz w:val="22"/>
        </w:rPr>
        <w:t>66</w:t>
      </w:r>
      <w:r w:rsidR="001B1F6E" w:rsidRPr="008A6D70">
        <w:rPr>
          <w:rFonts w:ascii="Aptos" w:eastAsia="Aptos" w:hAnsi="Aptos" w:cs="Aptos"/>
          <w:b/>
          <w:sz w:val="22"/>
        </w:rPr>
        <w:t xml:space="preserve"> Adoption</w:t>
      </w:r>
      <w:r w:rsidRPr="008A6D70">
        <w:rPr>
          <w:rFonts w:ascii="Aptos" w:eastAsia="Aptos" w:hAnsi="Aptos" w:cs="Aptos"/>
          <w:b/>
          <w:sz w:val="22"/>
        </w:rPr>
        <w:t xml:space="preserve"> of the minutes dated </w:t>
      </w:r>
      <w:r w:rsidR="00D912D7" w:rsidRPr="008A6D70">
        <w:rPr>
          <w:rFonts w:ascii="Aptos" w:eastAsia="Aptos" w:hAnsi="Aptos" w:cs="Aptos"/>
          <w:b/>
          <w:sz w:val="22"/>
        </w:rPr>
        <w:t>24</w:t>
      </w:r>
      <w:r w:rsidR="00D912D7" w:rsidRPr="008A6D70">
        <w:rPr>
          <w:rFonts w:ascii="Aptos" w:eastAsia="Aptos" w:hAnsi="Aptos" w:cs="Aptos"/>
          <w:b/>
          <w:sz w:val="22"/>
          <w:vertAlign w:val="superscript"/>
        </w:rPr>
        <w:t>th</w:t>
      </w:r>
      <w:r w:rsidR="00D912D7" w:rsidRPr="008A6D70">
        <w:rPr>
          <w:rFonts w:ascii="Aptos" w:eastAsia="Aptos" w:hAnsi="Aptos" w:cs="Aptos"/>
          <w:b/>
          <w:sz w:val="22"/>
        </w:rPr>
        <w:t xml:space="preserve"> September </w:t>
      </w:r>
      <w:r w:rsidR="006254A5" w:rsidRPr="008A6D70">
        <w:rPr>
          <w:rFonts w:ascii="Aptos" w:eastAsia="Aptos" w:hAnsi="Aptos" w:cs="Aptos"/>
          <w:b/>
          <w:sz w:val="22"/>
        </w:rPr>
        <w:t>2025</w:t>
      </w:r>
    </w:p>
    <w:p w14:paraId="3F99A159" w14:textId="77777777" w:rsidR="009B66A3" w:rsidRPr="008A6D70" w:rsidRDefault="00590EB7">
      <w:pPr>
        <w:spacing w:after="0" w:line="240" w:lineRule="auto"/>
        <w:ind w:left="720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The Minutes of the above-named meeting were approved at a true and correct record and duly signed by the Chairman.</w:t>
      </w:r>
    </w:p>
    <w:p w14:paraId="03CFB92A" w14:textId="5DCD4729" w:rsidR="009B66A3" w:rsidRPr="008A6D70" w:rsidRDefault="007C511B" w:rsidP="007C511B">
      <w:pPr>
        <w:spacing w:after="0" w:line="240" w:lineRule="auto"/>
        <w:ind w:left="720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 xml:space="preserve">Proposed by Cllr Thorpe, seconded by Cllr </w:t>
      </w:r>
      <w:r w:rsidR="006D1479" w:rsidRPr="008A6D70">
        <w:rPr>
          <w:rFonts w:ascii="Aptos" w:eastAsia="Aptos" w:hAnsi="Aptos" w:cs="Aptos"/>
          <w:sz w:val="22"/>
        </w:rPr>
        <w:t>Wills</w:t>
      </w:r>
      <w:r w:rsidRPr="008A6D70">
        <w:rPr>
          <w:rFonts w:ascii="Aptos" w:eastAsia="Aptos" w:hAnsi="Aptos" w:cs="Aptos"/>
          <w:sz w:val="22"/>
        </w:rPr>
        <w:t xml:space="preserve"> and unanimously approved.</w:t>
      </w:r>
    </w:p>
    <w:p w14:paraId="5D6FD480" w14:textId="77777777" w:rsidR="00D73AC8" w:rsidRPr="008A6D70" w:rsidRDefault="00D73AC8">
      <w:pPr>
        <w:spacing w:after="0" w:line="240" w:lineRule="auto"/>
        <w:rPr>
          <w:rFonts w:ascii="Aptos" w:eastAsia="Aptos" w:hAnsi="Aptos" w:cs="Aptos"/>
          <w:sz w:val="22"/>
        </w:rPr>
      </w:pPr>
    </w:p>
    <w:p w14:paraId="52FF2DF7" w14:textId="6D01BF88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227B69" w:rsidRPr="008A6D70">
        <w:rPr>
          <w:rFonts w:ascii="Aptos" w:eastAsia="Aptos" w:hAnsi="Aptos" w:cs="Aptos"/>
          <w:b/>
          <w:sz w:val="22"/>
        </w:rPr>
        <w:t>5/</w:t>
      </w:r>
      <w:r w:rsidR="00F00EC0" w:rsidRPr="008A6D70">
        <w:rPr>
          <w:rFonts w:ascii="Aptos" w:eastAsia="Aptos" w:hAnsi="Aptos" w:cs="Aptos"/>
          <w:b/>
          <w:sz w:val="22"/>
        </w:rPr>
        <w:t>67</w:t>
      </w:r>
      <w:r w:rsidR="006254A5" w:rsidRPr="008A6D70">
        <w:rPr>
          <w:rFonts w:ascii="Aptos" w:eastAsia="Aptos" w:hAnsi="Aptos" w:cs="Aptos"/>
          <w:b/>
          <w:sz w:val="22"/>
        </w:rPr>
        <w:t xml:space="preserve"> </w:t>
      </w:r>
      <w:r w:rsidRPr="008A6D70">
        <w:rPr>
          <w:rFonts w:ascii="Aptos" w:eastAsia="Aptos" w:hAnsi="Aptos" w:cs="Aptos"/>
          <w:b/>
          <w:sz w:val="22"/>
        </w:rPr>
        <w:tab/>
        <w:t xml:space="preserve">To receive an update on matters arising from the previous meeting which are not </w:t>
      </w:r>
    </w:p>
    <w:p w14:paraId="22932EEE" w14:textId="4F6B8E17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 xml:space="preserve">                covered in the course of this agenda and resolutions requiring action.</w:t>
      </w:r>
      <w:r w:rsidR="007C511B" w:rsidRPr="008A6D70">
        <w:rPr>
          <w:rFonts w:ascii="Aptos" w:eastAsia="Aptos" w:hAnsi="Aptos" w:cs="Aptos"/>
          <w:b/>
          <w:sz w:val="22"/>
        </w:rPr>
        <w:t xml:space="preserve"> </w:t>
      </w:r>
    </w:p>
    <w:p w14:paraId="037C1DE8" w14:textId="178DBC88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ab/>
      </w:r>
    </w:p>
    <w:p w14:paraId="7260FC1A" w14:textId="339AF2BC" w:rsidR="0003065A" w:rsidRPr="008A6D70" w:rsidRDefault="0003065A" w:rsidP="00F76609">
      <w:pPr>
        <w:spacing w:after="0" w:line="240" w:lineRule="auto"/>
        <w:ind w:left="720" w:firstLine="36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Cllr Goodman updated the Council </w:t>
      </w:r>
      <w:r w:rsidR="00E34CD5" w:rsidRPr="008A6D70">
        <w:rPr>
          <w:rFonts w:ascii="Aptos" w:eastAsia="Aptos" w:hAnsi="Aptos" w:cs="Aptos"/>
          <w:bCs/>
          <w:sz w:val="22"/>
        </w:rPr>
        <w:t xml:space="preserve">on the </w:t>
      </w:r>
      <w:r w:rsidR="00AB7B85" w:rsidRPr="008A6D70">
        <w:rPr>
          <w:rFonts w:ascii="Aptos" w:eastAsia="Aptos" w:hAnsi="Aptos" w:cs="Aptos"/>
          <w:bCs/>
          <w:sz w:val="22"/>
        </w:rPr>
        <w:t xml:space="preserve">tree work at </w:t>
      </w:r>
      <w:r w:rsidR="00F62698" w:rsidRPr="008A6D70">
        <w:rPr>
          <w:rFonts w:ascii="Aptos" w:eastAsia="Aptos" w:hAnsi="Aptos" w:cs="Aptos"/>
          <w:bCs/>
          <w:sz w:val="22"/>
        </w:rPr>
        <w:t xml:space="preserve">the rear of </w:t>
      </w:r>
      <w:r w:rsidR="00AB7B85" w:rsidRPr="008A6D70">
        <w:rPr>
          <w:rFonts w:ascii="Aptos" w:eastAsia="Aptos" w:hAnsi="Aptos" w:cs="Aptos"/>
          <w:bCs/>
          <w:sz w:val="22"/>
        </w:rPr>
        <w:t>Bow</w:t>
      </w:r>
      <w:r w:rsidR="008D0DD8" w:rsidRPr="008A6D70">
        <w:rPr>
          <w:rFonts w:ascii="Aptos" w:eastAsia="Aptos" w:hAnsi="Aptos" w:cs="Aptos"/>
          <w:bCs/>
          <w:sz w:val="22"/>
        </w:rPr>
        <w:t>y</w:t>
      </w:r>
      <w:r w:rsidR="00AB7B85" w:rsidRPr="008A6D70">
        <w:rPr>
          <w:rFonts w:ascii="Aptos" w:eastAsia="Aptos" w:hAnsi="Aptos" w:cs="Aptos"/>
          <w:bCs/>
          <w:sz w:val="22"/>
        </w:rPr>
        <w:t>ers</w:t>
      </w:r>
      <w:r w:rsidR="00F62698" w:rsidRPr="008A6D70">
        <w:rPr>
          <w:rFonts w:ascii="Aptos" w:eastAsia="Aptos" w:hAnsi="Aptos" w:cs="Aptos"/>
          <w:bCs/>
          <w:sz w:val="22"/>
        </w:rPr>
        <w:t xml:space="preserve"> Cottage.</w:t>
      </w:r>
      <w:r w:rsidR="00F76609" w:rsidRPr="008A6D70">
        <w:rPr>
          <w:rFonts w:ascii="Aptos" w:eastAsia="Aptos" w:hAnsi="Aptos" w:cs="Aptos"/>
          <w:bCs/>
          <w:sz w:val="22"/>
        </w:rPr>
        <w:t xml:space="preserve">  An email had been sent regarding the gate that had been erected without permission.  </w:t>
      </w:r>
      <w:r w:rsidR="00AB7B85" w:rsidRPr="008A6D70">
        <w:rPr>
          <w:rFonts w:ascii="Aptos" w:eastAsia="Aptos" w:hAnsi="Aptos" w:cs="Aptos"/>
          <w:bCs/>
          <w:sz w:val="22"/>
        </w:rPr>
        <w:t xml:space="preserve"> </w:t>
      </w:r>
    </w:p>
    <w:p w14:paraId="1AA8DAF3" w14:textId="77777777" w:rsidR="00F76609" w:rsidRPr="008A6D70" w:rsidRDefault="00F76609" w:rsidP="00F76609">
      <w:pPr>
        <w:spacing w:after="0" w:line="240" w:lineRule="auto"/>
        <w:ind w:left="720" w:firstLine="36"/>
        <w:rPr>
          <w:rFonts w:ascii="Aptos" w:eastAsia="Aptos" w:hAnsi="Aptos" w:cs="Aptos"/>
          <w:bCs/>
          <w:sz w:val="22"/>
        </w:rPr>
      </w:pPr>
    </w:p>
    <w:p w14:paraId="0483C8E6" w14:textId="0A43D72C" w:rsidR="00F76609" w:rsidRPr="008A6D70" w:rsidRDefault="00F76609" w:rsidP="00F76609">
      <w:pPr>
        <w:spacing w:after="0" w:line="240" w:lineRule="auto"/>
        <w:ind w:left="720" w:firstLine="36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Cllr Smart advised that the benches for Kings Dell had been delivered and would be placed in the new year.</w:t>
      </w:r>
    </w:p>
    <w:p w14:paraId="5F5DCAB7" w14:textId="77777777" w:rsidR="00F76609" w:rsidRPr="008A6D70" w:rsidRDefault="00F76609" w:rsidP="00F76609">
      <w:pPr>
        <w:spacing w:after="0" w:line="240" w:lineRule="auto"/>
        <w:ind w:left="720" w:firstLine="36"/>
        <w:rPr>
          <w:rFonts w:ascii="Aptos" w:eastAsia="Aptos" w:hAnsi="Aptos" w:cs="Aptos"/>
          <w:bCs/>
          <w:sz w:val="22"/>
        </w:rPr>
      </w:pPr>
    </w:p>
    <w:p w14:paraId="493A3412" w14:textId="253B3111" w:rsidR="00F76609" w:rsidRPr="008A6D70" w:rsidRDefault="00C3594A" w:rsidP="00F76609">
      <w:pPr>
        <w:spacing w:after="0" w:line="240" w:lineRule="auto"/>
        <w:ind w:left="720" w:firstLine="36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Residents had taken unilateral action to r</w:t>
      </w:r>
      <w:r w:rsidR="00682B4B" w:rsidRPr="008A6D70">
        <w:rPr>
          <w:rFonts w:ascii="Aptos" w:eastAsia="Aptos" w:hAnsi="Aptos" w:cs="Aptos"/>
          <w:bCs/>
          <w:sz w:val="22"/>
        </w:rPr>
        <w:t xml:space="preserve">esurface </w:t>
      </w:r>
      <w:r w:rsidRPr="008A6D70">
        <w:rPr>
          <w:rFonts w:ascii="Aptos" w:eastAsia="Aptos" w:hAnsi="Aptos" w:cs="Aptos"/>
          <w:bCs/>
          <w:sz w:val="22"/>
        </w:rPr>
        <w:t xml:space="preserve">Whitebarns Lane and Chris Hinchliff MP was </w:t>
      </w:r>
      <w:r w:rsidR="00682B4B" w:rsidRPr="008A6D70">
        <w:rPr>
          <w:rFonts w:ascii="Aptos" w:eastAsia="Aptos" w:hAnsi="Aptos" w:cs="Aptos"/>
          <w:bCs/>
          <w:sz w:val="22"/>
        </w:rPr>
        <w:t>chall</w:t>
      </w:r>
      <w:r w:rsidR="006136FB" w:rsidRPr="008A6D70">
        <w:rPr>
          <w:rFonts w:ascii="Aptos" w:eastAsia="Aptos" w:hAnsi="Aptos" w:cs="Aptos"/>
          <w:bCs/>
          <w:sz w:val="22"/>
        </w:rPr>
        <w:t>enging HCC to adopt the road now that the work had been completed</w:t>
      </w:r>
      <w:r w:rsidR="007E51D5" w:rsidRPr="008A6D70">
        <w:rPr>
          <w:rFonts w:ascii="Aptos" w:eastAsia="Aptos" w:hAnsi="Aptos" w:cs="Aptos"/>
          <w:bCs/>
          <w:sz w:val="22"/>
        </w:rPr>
        <w:t xml:space="preserve">, although it did not meet with </w:t>
      </w:r>
      <w:r w:rsidRPr="008A6D70">
        <w:rPr>
          <w:rFonts w:ascii="Aptos" w:eastAsia="Aptos" w:hAnsi="Aptos" w:cs="Aptos"/>
          <w:bCs/>
          <w:sz w:val="22"/>
        </w:rPr>
        <w:t xml:space="preserve">the full </w:t>
      </w:r>
      <w:r w:rsidR="007E51D5" w:rsidRPr="008A6D70">
        <w:rPr>
          <w:rFonts w:ascii="Aptos" w:eastAsia="Aptos" w:hAnsi="Aptos" w:cs="Aptos"/>
          <w:bCs/>
          <w:sz w:val="22"/>
        </w:rPr>
        <w:t xml:space="preserve">HCC specification.  </w:t>
      </w:r>
    </w:p>
    <w:p w14:paraId="23BD1F86" w14:textId="77777777" w:rsidR="00D416FA" w:rsidRPr="008A6D70" w:rsidRDefault="00D416FA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28757C61" w14:textId="77777777" w:rsidR="00D416FA" w:rsidRPr="008A6D70" w:rsidRDefault="00D416FA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079D67C6" w14:textId="296F289B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4C5268" w:rsidRPr="008A6D70">
        <w:rPr>
          <w:rFonts w:ascii="Aptos" w:eastAsia="Aptos" w:hAnsi="Aptos" w:cs="Aptos"/>
          <w:b/>
          <w:sz w:val="22"/>
        </w:rPr>
        <w:t>5/</w:t>
      </w:r>
      <w:r w:rsidR="007C511B" w:rsidRPr="008A6D70">
        <w:rPr>
          <w:rFonts w:ascii="Aptos" w:eastAsia="Aptos" w:hAnsi="Aptos" w:cs="Aptos"/>
          <w:b/>
          <w:sz w:val="22"/>
        </w:rPr>
        <w:t>53</w:t>
      </w:r>
      <w:r w:rsidRPr="008A6D70">
        <w:rPr>
          <w:rFonts w:ascii="Aptos" w:eastAsia="Aptos" w:hAnsi="Aptos" w:cs="Aptos"/>
          <w:b/>
          <w:sz w:val="22"/>
        </w:rPr>
        <w:t xml:space="preserve">   Finance </w:t>
      </w:r>
    </w:p>
    <w:p w14:paraId="3CA2CA42" w14:textId="77777777" w:rsidR="009B66A3" w:rsidRPr="008A6D70" w:rsidRDefault="009B66A3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4C3609B6" w14:textId="0986F08F" w:rsidR="009B66A3" w:rsidRPr="008A6D70" w:rsidRDefault="00590EB7" w:rsidP="008D37A0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To receive an update on the Council’s financial position</w:t>
      </w:r>
    </w:p>
    <w:p w14:paraId="7082E38F" w14:textId="3DF7F922" w:rsidR="008D37A0" w:rsidRPr="008A6D70" w:rsidRDefault="002B4A39" w:rsidP="002B4A39">
      <w:pPr>
        <w:spacing w:after="0" w:line="240" w:lineRule="auto"/>
        <w:ind w:left="1080" w:firstLine="45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The Clerk advised that the Current balance was £</w:t>
      </w:r>
      <w:r w:rsidR="0012001A" w:rsidRPr="008A6D70">
        <w:rPr>
          <w:rFonts w:ascii="Aptos" w:eastAsia="Aptos" w:hAnsi="Aptos" w:cs="Aptos"/>
          <w:sz w:val="22"/>
        </w:rPr>
        <w:t>11241.25</w:t>
      </w:r>
      <w:r w:rsidR="007C511B" w:rsidRPr="008A6D70">
        <w:rPr>
          <w:rFonts w:ascii="Aptos" w:eastAsia="Aptos" w:hAnsi="Aptos" w:cs="Aptos"/>
          <w:sz w:val="22"/>
        </w:rPr>
        <w:t xml:space="preserve"> </w:t>
      </w:r>
      <w:r w:rsidR="001D08BB" w:rsidRPr="008A6D70">
        <w:rPr>
          <w:rFonts w:ascii="Aptos" w:eastAsia="Aptos" w:hAnsi="Aptos" w:cs="Aptos"/>
          <w:sz w:val="22"/>
        </w:rPr>
        <w:t xml:space="preserve">as at </w:t>
      </w:r>
      <w:r w:rsidR="007C511B" w:rsidRPr="008A6D70">
        <w:rPr>
          <w:rFonts w:ascii="Aptos" w:eastAsia="Aptos" w:hAnsi="Aptos" w:cs="Aptos"/>
          <w:sz w:val="22"/>
        </w:rPr>
        <w:t>5</w:t>
      </w:r>
      <w:r w:rsidR="007C511B" w:rsidRPr="008A6D70">
        <w:rPr>
          <w:rFonts w:ascii="Aptos" w:eastAsia="Aptos" w:hAnsi="Aptos" w:cs="Aptos"/>
          <w:sz w:val="22"/>
          <w:vertAlign w:val="superscript"/>
        </w:rPr>
        <w:t>th</w:t>
      </w:r>
      <w:r w:rsidR="007C511B" w:rsidRPr="008A6D70">
        <w:rPr>
          <w:rFonts w:ascii="Aptos" w:eastAsia="Aptos" w:hAnsi="Aptos" w:cs="Aptos"/>
          <w:sz w:val="22"/>
        </w:rPr>
        <w:t xml:space="preserve"> </w:t>
      </w:r>
      <w:r w:rsidR="0012001A" w:rsidRPr="008A6D70">
        <w:rPr>
          <w:rFonts w:ascii="Aptos" w:eastAsia="Aptos" w:hAnsi="Aptos" w:cs="Aptos"/>
          <w:sz w:val="22"/>
        </w:rPr>
        <w:t>November</w:t>
      </w:r>
      <w:r w:rsidR="001D08BB" w:rsidRPr="008A6D70">
        <w:rPr>
          <w:rFonts w:ascii="Aptos" w:eastAsia="Aptos" w:hAnsi="Aptos" w:cs="Aptos"/>
          <w:sz w:val="22"/>
        </w:rPr>
        <w:t xml:space="preserve"> 2025.</w:t>
      </w:r>
    </w:p>
    <w:p w14:paraId="1F4B1295" w14:textId="77777777" w:rsidR="00EE7C55" w:rsidRPr="008A6D70" w:rsidRDefault="00EE7C55" w:rsidP="002B4A39">
      <w:pPr>
        <w:spacing w:after="0" w:line="240" w:lineRule="auto"/>
        <w:ind w:left="1080" w:firstLine="45"/>
        <w:rPr>
          <w:rFonts w:ascii="Aptos" w:eastAsia="Aptos" w:hAnsi="Aptos" w:cs="Aptos"/>
          <w:sz w:val="22"/>
        </w:rPr>
      </w:pPr>
    </w:p>
    <w:p w14:paraId="0EB699B9" w14:textId="77777777" w:rsidR="006254A5" w:rsidRPr="008A6D70" w:rsidRDefault="006254A5" w:rsidP="002B4A39">
      <w:pPr>
        <w:spacing w:after="0" w:line="240" w:lineRule="auto"/>
        <w:ind w:left="1080" w:firstLine="45"/>
        <w:rPr>
          <w:rFonts w:ascii="Aptos" w:eastAsia="Aptos" w:hAnsi="Aptos" w:cs="Aptos"/>
          <w:sz w:val="22"/>
        </w:rPr>
      </w:pPr>
    </w:p>
    <w:p w14:paraId="3DA8EE13" w14:textId="35D426F9" w:rsidR="008D37A0" w:rsidRPr="008A6D70" w:rsidRDefault="002B4A39" w:rsidP="002B4A3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bCs/>
          <w:sz w:val="22"/>
        </w:rPr>
        <w:t xml:space="preserve">To </w:t>
      </w:r>
      <w:r w:rsidR="006254A5" w:rsidRPr="008A6D70">
        <w:rPr>
          <w:rFonts w:ascii="Aptos" w:eastAsia="Aptos" w:hAnsi="Aptos" w:cs="Aptos"/>
          <w:b/>
          <w:bCs/>
          <w:sz w:val="22"/>
        </w:rPr>
        <w:t>approve payments.</w:t>
      </w:r>
    </w:p>
    <w:p w14:paraId="6A642AD3" w14:textId="300C18DC" w:rsidR="007C511B" w:rsidRPr="008A6D70" w:rsidRDefault="003A07A6" w:rsidP="00A931E0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 xml:space="preserve">Edwards Maintenance </w:t>
      </w:r>
      <w:r w:rsidR="0090553B" w:rsidRPr="008A6D70">
        <w:rPr>
          <w:rFonts w:ascii="Aptos" w:eastAsia="Aptos" w:hAnsi="Aptos" w:cs="Aptos"/>
          <w:sz w:val="22"/>
        </w:rPr>
        <w:t>Notice boards</w:t>
      </w:r>
      <w:r w:rsidRPr="008A6D70">
        <w:rPr>
          <w:rFonts w:ascii="Aptos" w:eastAsia="Aptos" w:hAnsi="Aptos" w:cs="Aptos"/>
          <w:sz w:val="22"/>
        </w:rPr>
        <w:tab/>
        <w:t>£350.00</w:t>
      </w:r>
    </w:p>
    <w:p w14:paraId="7EEA8BD5" w14:textId="55912F24" w:rsidR="003A07A6" w:rsidRPr="008A6D70" w:rsidRDefault="00CB5D4B" w:rsidP="00A931E0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Defib IPADS</w:t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  <w:t>£155.88</w:t>
      </w:r>
    </w:p>
    <w:p w14:paraId="18DA51D6" w14:textId="12AFC2FC" w:rsidR="00CB5D4B" w:rsidRPr="008A6D70" w:rsidRDefault="00CB5D4B" w:rsidP="00A931E0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Marmax Benches</w:t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  <w:t>£910</w:t>
      </w:r>
      <w:r w:rsidR="00567CBB" w:rsidRPr="008A6D70">
        <w:rPr>
          <w:rFonts w:ascii="Aptos" w:eastAsia="Aptos" w:hAnsi="Aptos" w:cs="Aptos"/>
          <w:sz w:val="22"/>
        </w:rPr>
        <w:t>.56</w:t>
      </w:r>
    </w:p>
    <w:p w14:paraId="24EA7480" w14:textId="7D9C4633" w:rsidR="00567CBB" w:rsidRPr="008A6D70" w:rsidRDefault="00567CBB" w:rsidP="00A931E0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Milage</w:t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</w:r>
      <w:r w:rsidRPr="008A6D70">
        <w:rPr>
          <w:rFonts w:ascii="Aptos" w:eastAsia="Aptos" w:hAnsi="Aptos" w:cs="Aptos"/>
          <w:sz w:val="22"/>
        </w:rPr>
        <w:tab/>
        <w:t>£   44.10</w:t>
      </w:r>
    </w:p>
    <w:p w14:paraId="3D0ACE8A" w14:textId="77777777" w:rsidR="00567CBB" w:rsidRPr="008A6D70" w:rsidRDefault="00567CBB" w:rsidP="00827A7C">
      <w:pPr>
        <w:spacing w:after="0" w:line="240" w:lineRule="auto"/>
        <w:ind w:left="1485"/>
        <w:rPr>
          <w:rFonts w:ascii="Aptos" w:eastAsia="Aptos" w:hAnsi="Aptos" w:cs="Aptos"/>
          <w:sz w:val="22"/>
        </w:rPr>
      </w:pPr>
    </w:p>
    <w:p w14:paraId="315C968E" w14:textId="1FD15F7C" w:rsidR="00554A6D" w:rsidRPr="008A6D70" w:rsidRDefault="00554A6D" w:rsidP="00554A6D">
      <w:pPr>
        <w:spacing w:after="0" w:line="240" w:lineRule="auto"/>
        <w:ind w:left="1125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 xml:space="preserve">This was proposed by </w:t>
      </w:r>
      <w:r w:rsidR="00567CBB" w:rsidRPr="008A6D70">
        <w:rPr>
          <w:rFonts w:ascii="Aptos" w:eastAsia="Aptos" w:hAnsi="Aptos" w:cs="Aptos"/>
          <w:sz w:val="22"/>
        </w:rPr>
        <w:t>Cllr Smart, seconded by Cllr Bratt</w:t>
      </w:r>
      <w:r w:rsidR="00667878" w:rsidRPr="008A6D70">
        <w:rPr>
          <w:rFonts w:ascii="Aptos" w:eastAsia="Aptos" w:hAnsi="Aptos" w:cs="Aptos"/>
          <w:sz w:val="22"/>
        </w:rPr>
        <w:t xml:space="preserve"> </w:t>
      </w:r>
      <w:r w:rsidRPr="008A6D70">
        <w:rPr>
          <w:rFonts w:ascii="Aptos" w:eastAsia="Aptos" w:hAnsi="Aptos" w:cs="Aptos"/>
          <w:sz w:val="22"/>
        </w:rPr>
        <w:t>and unanimously approved</w:t>
      </w:r>
    </w:p>
    <w:p w14:paraId="19323F0C" w14:textId="77777777" w:rsidR="002B4A39" w:rsidRPr="008A6D70" w:rsidRDefault="002B4A39" w:rsidP="002B4A39">
      <w:pPr>
        <w:spacing w:after="0" w:line="240" w:lineRule="auto"/>
        <w:rPr>
          <w:rFonts w:ascii="Aptos" w:eastAsia="Aptos" w:hAnsi="Aptos" w:cs="Aptos"/>
          <w:sz w:val="22"/>
        </w:rPr>
      </w:pPr>
    </w:p>
    <w:p w14:paraId="2DB7C8FF" w14:textId="08A16B1B" w:rsidR="004E7019" w:rsidRPr="008A6D70" w:rsidRDefault="002B4A39" w:rsidP="007C511B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bCs/>
          <w:sz w:val="22"/>
        </w:rPr>
        <w:t xml:space="preserve"> </w:t>
      </w:r>
      <w:r w:rsidR="00567CBB" w:rsidRPr="008A6D70">
        <w:rPr>
          <w:rFonts w:ascii="Aptos" w:eastAsia="Aptos" w:hAnsi="Aptos" w:cs="Aptos"/>
          <w:b/>
          <w:bCs/>
          <w:sz w:val="22"/>
        </w:rPr>
        <w:t>Cashbook update</w:t>
      </w:r>
    </w:p>
    <w:p w14:paraId="3BA70E6D" w14:textId="4D453897" w:rsidR="00567CBB" w:rsidRPr="008A6D70" w:rsidRDefault="0090553B" w:rsidP="0090553B">
      <w:pPr>
        <w:pStyle w:val="ListParagraph"/>
        <w:spacing w:after="0" w:line="240" w:lineRule="auto"/>
        <w:ind w:left="1080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The Council considered the current position.  Quotations were required for a kissing gate for Kings Dell.</w:t>
      </w:r>
      <w:r w:rsidR="002D256B" w:rsidRPr="008A6D70">
        <w:rPr>
          <w:rFonts w:ascii="Aptos" w:eastAsia="Aptos" w:hAnsi="Aptos" w:cs="Aptos"/>
          <w:sz w:val="22"/>
        </w:rPr>
        <w:t xml:space="preserve">  The Clerk reminded Cllrs that the precept would need to be set at the next meeting and therefore it was important that the meeting be quorate.</w:t>
      </w:r>
    </w:p>
    <w:p w14:paraId="4C5B7FDB" w14:textId="77777777" w:rsidR="002D256B" w:rsidRPr="008A6D70" w:rsidRDefault="002D256B" w:rsidP="0090553B">
      <w:pPr>
        <w:pStyle w:val="ListParagraph"/>
        <w:spacing w:after="0" w:line="240" w:lineRule="auto"/>
        <w:ind w:left="1080"/>
        <w:rPr>
          <w:rFonts w:ascii="Aptos" w:eastAsia="Aptos" w:hAnsi="Aptos" w:cs="Aptos"/>
          <w:sz w:val="22"/>
        </w:rPr>
      </w:pPr>
    </w:p>
    <w:p w14:paraId="13E7775F" w14:textId="5766E2A2" w:rsidR="00E529CD" w:rsidRPr="008A6D70" w:rsidRDefault="00D34179" w:rsidP="00EE2AC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sz w:val="22"/>
          <w:szCs w:val="22"/>
        </w:rPr>
      </w:pPr>
      <w:r w:rsidRPr="008A6D70">
        <w:rPr>
          <w:b/>
          <w:bCs/>
          <w:sz w:val="22"/>
          <w:szCs w:val="22"/>
        </w:rPr>
        <w:t>Re</w:t>
      </w:r>
      <w:r w:rsidR="00E529CD" w:rsidRPr="008A6D70">
        <w:rPr>
          <w:b/>
          <w:bCs/>
          <w:sz w:val="22"/>
          <w:szCs w:val="22"/>
        </w:rPr>
        <w:t>solution to remove Tracey Lang</w:t>
      </w:r>
      <w:r w:rsidR="00827A7C" w:rsidRPr="008A6D70">
        <w:rPr>
          <w:b/>
          <w:bCs/>
          <w:sz w:val="22"/>
          <w:szCs w:val="22"/>
        </w:rPr>
        <w:t>l</w:t>
      </w:r>
      <w:r w:rsidR="00E529CD" w:rsidRPr="008A6D70">
        <w:rPr>
          <w:b/>
          <w:bCs/>
          <w:sz w:val="22"/>
          <w:szCs w:val="22"/>
        </w:rPr>
        <w:t>ois Ex Councillor from the Bank Authorisation.</w:t>
      </w:r>
    </w:p>
    <w:p w14:paraId="07FF3D41" w14:textId="309780D9" w:rsidR="00D34179" w:rsidRPr="008A6D70" w:rsidRDefault="00C00678" w:rsidP="00D34179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sz w:val="22"/>
          <w:szCs w:val="22"/>
        </w:rPr>
      </w:pPr>
      <w:r w:rsidRPr="008A6D70">
        <w:rPr>
          <w:sz w:val="22"/>
          <w:szCs w:val="22"/>
        </w:rPr>
        <w:t>In accordance with the banking regulations</w:t>
      </w:r>
      <w:r w:rsidR="008D0DD8" w:rsidRPr="008A6D70">
        <w:rPr>
          <w:sz w:val="22"/>
          <w:szCs w:val="22"/>
        </w:rPr>
        <w:t>,</w:t>
      </w:r>
      <w:r w:rsidRPr="008A6D70">
        <w:rPr>
          <w:sz w:val="22"/>
          <w:szCs w:val="22"/>
        </w:rPr>
        <w:t xml:space="preserve"> the Council RESOLVED to remove Tracey Lang</w:t>
      </w:r>
      <w:r w:rsidR="00827A7C" w:rsidRPr="008A6D70">
        <w:rPr>
          <w:sz w:val="22"/>
          <w:szCs w:val="22"/>
        </w:rPr>
        <w:t>l</w:t>
      </w:r>
      <w:r w:rsidRPr="008A6D70">
        <w:rPr>
          <w:sz w:val="22"/>
          <w:szCs w:val="22"/>
        </w:rPr>
        <w:t xml:space="preserve">ois from the bank authorisation.  </w:t>
      </w:r>
    </w:p>
    <w:p w14:paraId="0B691E74" w14:textId="6961D015" w:rsidR="00C00678" w:rsidRPr="008A6D70" w:rsidRDefault="00C00678" w:rsidP="00D34179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sz w:val="22"/>
          <w:szCs w:val="22"/>
        </w:rPr>
      </w:pPr>
      <w:r w:rsidRPr="008A6D70">
        <w:rPr>
          <w:sz w:val="22"/>
          <w:szCs w:val="22"/>
        </w:rPr>
        <w:t>This was proposed by Cllr Smart, seconded by Cllr Wills and unanimously approved.</w:t>
      </w:r>
    </w:p>
    <w:p w14:paraId="79BC3FDC" w14:textId="77777777" w:rsidR="00C00678" w:rsidRPr="008A6D70" w:rsidRDefault="00C00678" w:rsidP="00D34179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sz w:val="22"/>
          <w:szCs w:val="22"/>
        </w:rPr>
      </w:pPr>
    </w:p>
    <w:p w14:paraId="33373F61" w14:textId="140F911B" w:rsidR="00D34179" w:rsidRPr="008A6D70" w:rsidRDefault="00820CFF" w:rsidP="00D3417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2"/>
          <w:szCs w:val="22"/>
        </w:rPr>
      </w:pPr>
      <w:r w:rsidRPr="008A6D70">
        <w:rPr>
          <w:b/>
          <w:bCs/>
          <w:sz w:val="22"/>
          <w:szCs w:val="22"/>
        </w:rPr>
        <w:t>Resolution to authorise Kevin Bayes and Bradley Goodman to be signatories on the Councils Bank.</w:t>
      </w:r>
    </w:p>
    <w:p w14:paraId="26673E00" w14:textId="4FD9BB27" w:rsidR="00E640B3" w:rsidRPr="008A6D70" w:rsidRDefault="00E1099E" w:rsidP="00E640B3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sz w:val="22"/>
          <w:szCs w:val="22"/>
        </w:rPr>
      </w:pPr>
      <w:r w:rsidRPr="008A6D70">
        <w:rPr>
          <w:sz w:val="22"/>
          <w:szCs w:val="22"/>
        </w:rPr>
        <w:t xml:space="preserve">The Council </w:t>
      </w:r>
      <w:r w:rsidR="00B76341" w:rsidRPr="008A6D70">
        <w:rPr>
          <w:sz w:val="22"/>
          <w:szCs w:val="22"/>
        </w:rPr>
        <w:t>RESOLVED to add Cllr Kevin Bayes and Cllr Bradley Goodman to be signatories on the Councils bank</w:t>
      </w:r>
      <w:r w:rsidR="008D0DD8" w:rsidRPr="008A6D70">
        <w:rPr>
          <w:sz w:val="22"/>
          <w:szCs w:val="22"/>
        </w:rPr>
        <w:t xml:space="preserve"> account</w:t>
      </w:r>
      <w:r w:rsidR="00B76341" w:rsidRPr="008A6D70">
        <w:rPr>
          <w:sz w:val="22"/>
          <w:szCs w:val="22"/>
        </w:rPr>
        <w:t xml:space="preserve">. </w:t>
      </w:r>
    </w:p>
    <w:p w14:paraId="0BF62C57" w14:textId="642E4E90" w:rsidR="00B76341" w:rsidRPr="008A6D70" w:rsidRDefault="00B76341" w:rsidP="00E640B3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sz w:val="22"/>
          <w:szCs w:val="22"/>
        </w:rPr>
      </w:pPr>
      <w:r w:rsidRPr="008A6D70">
        <w:rPr>
          <w:sz w:val="22"/>
          <w:szCs w:val="22"/>
        </w:rPr>
        <w:t>This was proposed by Cllr Wills, seconded by Cllr Smart and unanimously approved.</w:t>
      </w:r>
    </w:p>
    <w:p w14:paraId="3A099B4B" w14:textId="77777777" w:rsidR="00396FB2" w:rsidRPr="008A6D70" w:rsidRDefault="00396FB2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4880C0FA" w14:textId="77777777" w:rsidR="00195E6F" w:rsidRDefault="00195E6F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76A8ED13" w14:textId="0E4D59F5" w:rsidR="009B66A3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lastRenderedPageBreak/>
        <w:t>2</w:t>
      </w:r>
      <w:r w:rsidR="00402F52" w:rsidRPr="008A6D70">
        <w:rPr>
          <w:rFonts w:ascii="Aptos" w:eastAsia="Aptos" w:hAnsi="Aptos" w:cs="Aptos"/>
          <w:b/>
          <w:sz w:val="22"/>
        </w:rPr>
        <w:t>5/</w:t>
      </w:r>
      <w:r w:rsidR="005F001A" w:rsidRPr="008A6D70">
        <w:rPr>
          <w:rFonts w:ascii="Aptos" w:eastAsia="Aptos" w:hAnsi="Aptos" w:cs="Aptos"/>
          <w:b/>
          <w:sz w:val="22"/>
        </w:rPr>
        <w:t>69</w:t>
      </w:r>
      <w:r w:rsidRPr="008A6D70">
        <w:rPr>
          <w:rFonts w:ascii="Aptos" w:eastAsia="Aptos" w:hAnsi="Aptos" w:cs="Aptos"/>
          <w:b/>
          <w:sz w:val="22"/>
        </w:rPr>
        <w:t xml:space="preserve">   </w:t>
      </w:r>
      <w:r w:rsidR="005F001A" w:rsidRPr="008A6D70">
        <w:rPr>
          <w:rFonts w:ascii="Aptos" w:eastAsia="Aptos" w:hAnsi="Aptos" w:cs="Aptos"/>
          <w:b/>
          <w:sz w:val="22"/>
        </w:rPr>
        <w:t>Policy Documents.</w:t>
      </w:r>
    </w:p>
    <w:p w14:paraId="6BB39C59" w14:textId="6ECF4F33" w:rsidR="005F001A" w:rsidRPr="008A6D70" w:rsidRDefault="005F001A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/>
          <w:sz w:val="22"/>
        </w:rPr>
        <w:t xml:space="preserve">                </w:t>
      </w:r>
      <w:r w:rsidRPr="008A6D70">
        <w:rPr>
          <w:rFonts w:ascii="Aptos" w:eastAsia="Aptos" w:hAnsi="Aptos" w:cs="Aptos"/>
          <w:bCs/>
          <w:sz w:val="22"/>
        </w:rPr>
        <w:t xml:space="preserve">The Council agreed to the adoption of the </w:t>
      </w:r>
      <w:r w:rsidR="00780F5A" w:rsidRPr="008A6D70">
        <w:rPr>
          <w:rFonts w:ascii="Aptos" w:eastAsia="Aptos" w:hAnsi="Aptos" w:cs="Aptos"/>
          <w:bCs/>
          <w:sz w:val="22"/>
        </w:rPr>
        <w:t>LG Transparency Code.</w:t>
      </w:r>
    </w:p>
    <w:p w14:paraId="60CB5FEF" w14:textId="08418666" w:rsidR="00780F5A" w:rsidRPr="008A6D70" w:rsidRDefault="00780F5A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                This was proposed by the Chair and unanimously agreed.</w:t>
      </w:r>
    </w:p>
    <w:p w14:paraId="6E947123" w14:textId="62AD3AFD" w:rsidR="001F0B9E" w:rsidRPr="008A6D70" w:rsidRDefault="0077076E" w:rsidP="0077076E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                 </w:t>
      </w:r>
    </w:p>
    <w:p w14:paraId="216E360F" w14:textId="51C634DB" w:rsidR="00961DAC" w:rsidRPr="008A6D70" w:rsidRDefault="0000691C" w:rsidP="003C0F79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25/</w:t>
      </w:r>
      <w:proofErr w:type="gramStart"/>
      <w:r w:rsidR="00EA1662" w:rsidRPr="008A6D70">
        <w:rPr>
          <w:rFonts w:ascii="Aptos" w:eastAsia="Aptos" w:hAnsi="Aptos" w:cs="Aptos"/>
          <w:b/>
          <w:sz w:val="22"/>
        </w:rPr>
        <w:t>70</w:t>
      </w:r>
      <w:r w:rsidRPr="008A6D70">
        <w:rPr>
          <w:rFonts w:ascii="Aptos" w:eastAsia="Aptos" w:hAnsi="Aptos" w:cs="Aptos"/>
          <w:b/>
          <w:sz w:val="22"/>
        </w:rPr>
        <w:t xml:space="preserve">  </w:t>
      </w:r>
      <w:r w:rsidR="009C20B0" w:rsidRPr="008A6D70">
        <w:rPr>
          <w:rFonts w:ascii="Aptos" w:eastAsia="Aptos" w:hAnsi="Aptos" w:cs="Aptos"/>
          <w:b/>
          <w:sz w:val="22"/>
        </w:rPr>
        <w:t>Re</w:t>
      </w:r>
      <w:r w:rsidR="00961DAC" w:rsidRPr="008A6D70">
        <w:rPr>
          <w:rFonts w:ascii="Aptos" w:eastAsia="Aptos" w:hAnsi="Aptos" w:cs="Aptos"/>
          <w:b/>
          <w:sz w:val="22"/>
        </w:rPr>
        <w:t>quest</w:t>
      </w:r>
      <w:proofErr w:type="gramEnd"/>
      <w:r w:rsidR="00961DAC" w:rsidRPr="008A6D70">
        <w:rPr>
          <w:rFonts w:ascii="Aptos" w:eastAsia="Aptos" w:hAnsi="Aptos" w:cs="Aptos"/>
          <w:b/>
          <w:sz w:val="22"/>
        </w:rPr>
        <w:t xml:space="preserve"> from Albury </w:t>
      </w:r>
      <w:r w:rsidR="00A87EBE" w:rsidRPr="008A6D70">
        <w:rPr>
          <w:rFonts w:ascii="Aptos" w:eastAsia="Aptos" w:hAnsi="Aptos" w:cs="Aptos"/>
          <w:b/>
          <w:sz w:val="22"/>
        </w:rPr>
        <w:t xml:space="preserve">Parish Council </w:t>
      </w:r>
      <w:r w:rsidR="00961DAC" w:rsidRPr="008A6D70">
        <w:rPr>
          <w:rFonts w:ascii="Aptos" w:eastAsia="Aptos" w:hAnsi="Aptos" w:cs="Aptos"/>
          <w:b/>
          <w:sz w:val="22"/>
        </w:rPr>
        <w:t xml:space="preserve">to join a petition to stop the proposed closure  </w:t>
      </w:r>
    </w:p>
    <w:p w14:paraId="5178B148" w14:textId="0BC78BDE" w:rsidR="003C0F79" w:rsidRPr="008A6D70" w:rsidRDefault="00961DAC" w:rsidP="003C0F79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 xml:space="preserve">               of </w:t>
      </w:r>
      <w:r w:rsidR="00A87EBE" w:rsidRPr="008A6D70">
        <w:rPr>
          <w:rFonts w:ascii="Aptos" w:eastAsia="Aptos" w:hAnsi="Aptos" w:cs="Aptos"/>
          <w:b/>
          <w:sz w:val="22"/>
        </w:rPr>
        <w:t xml:space="preserve">Albury </w:t>
      </w:r>
      <w:r w:rsidRPr="008A6D70">
        <w:rPr>
          <w:rFonts w:ascii="Aptos" w:eastAsia="Aptos" w:hAnsi="Aptos" w:cs="Aptos"/>
          <w:b/>
          <w:sz w:val="22"/>
        </w:rPr>
        <w:t>school.</w:t>
      </w:r>
    </w:p>
    <w:p w14:paraId="2CA42414" w14:textId="0500A800" w:rsidR="00C258C1" w:rsidRPr="008A6D70" w:rsidRDefault="00C258C1" w:rsidP="003C0F79">
      <w:pPr>
        <w:spacing w:after="0" w:line="240" w:lineRule="auto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/>
          <w:sz w:val="22"/>
        </w:rPr>
        <w:tab/>
      </w:r>
    </w:p>
    <w:p w14:paraId="2616BBA0" w14:textId="1A2C1778" w:rsidR="00F745FD" w:rsidRPr="008A6D70" w:rsidRDefault="008A56AD" w:rsidP="008D0DD8">
      <w:pPr>
        <w:spacing w:after="0" w:line="240" w:lineRule="auto"/>
        <w:ind w:left="72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It was noted that there were comments </w:t>
      </w:r>
      <w:r w:rsidR="00A87EBE" w:rsidRPr="008A6D70">
        <w:rPr>
          <w:rFonts w:ascii="Aptos" w:eastAsia="Aptos" w:hAnsi="Aptos" w:cs="Aptos"/>
          <w:bCs/>
          <w:sz w:val="22"/>
        </w:rPr>
        <w:t xml:space="preserve">from local residents </w:t>
      </w:r>
      <w:r w:rsidRPr="008A6D70">
        <w:rPr>
          <w:rFonts w:ascii="Aptos" w:eastAsia="Aptos" w:hAnsi="Aptos" w:cs="Aptos"/>
          <w:bCs/>
          <w:sz w:val="22"/>
        </w:rPr>
        <w:t xml:space="preserve">supporting the </w:t>
      </w:r>
      <w:r w:rsidR="00DD048A" w:rsidRPr="008A6D70">
        <w:rPr>
          <w:rFonts w:ascii="Aptos" w:eastAsia="Aptos" w:hAnsi="Aptos" w:cs="Aptos"/>
          <w:bCs/>
          <w:sz w:val="22"/>
        </w:rPr>
        <w:t>campaign</w:t>
      </w:r>
      <w:r w:rsidRPr="008A6D70">
        <w:rPr>
          <w:rFonts w:ascii="Aptos" w:eastAsia="Aptos" w:hAnsi="Aptos" w:cs="Aptos"/>
          <w:bCs/>
          <w:sz w:val="22"/>
        </w:rPr>
        <w:t xml:space="preserve"> to save </w:t>
      </w:r>
      <w:r w:rsidR="008D0DD8" w:rsidRPr="008A6D70">
        <w:rPr>
          <w:rFonts w:ascii="Aptos" w:eastAsia="Aptos" w:hAnsi="Aptos" w:cs="Aptos"/>
          <w:bCs/>
          <w:sz w:val="22"/>
        </w:rPr>
        <w:t xml:space="preserve">Albury </w:t>
      </w:r>
      <w:r w:rsidRPr="008A6D70">
        <w:rPr>
          <w:rFonts w:ascii="Aptos" w:eastAsia="Aptos" w:hAnsi="Aptos" w:cs="Aptos"/>
          <w:bCs/>
          <w:sz w:val="22"/>
        </w:rPr>
        <w:t xml:space="preserve">school </w:t>
      </w:r>
      <w:r w:rsidR="008D0DD8" w:rsidRPr="008A6D70">
        <w:rPr>
          <w:rFonts w:ascii="Aptos" w:eastAsia="Aptos" w:hAnsi="Aptos" w:cs="Aptos"/>
          <w:bCs/>
          <w:sz w:val="22"/>
        </w:rPr>
        <w:t>from closure</w:t>
      </w:r>
      <w:r w:rsidR="00A87EBE" w:rsidRPr="008A6D70">
        <w:rPr>
          <w:rFonts w:ascii="Aptos" w:eastAsia="Aptos" w:hAnsi="Aptos" w:cs="Aptos"/>
          <w:bCs/>
          <w:sz w:val="22"/>
        </w:rPr>
        <w:t xml:space="preserve">. </w:t>
      </w:r>
      <w:r w:rsidR="00DC567E" w:rsidRPr="008A6D70">
        <w:rPr>
          <w:rFonts w:ascii="Aptos" w:eastAsia="Aptos" w:hAnsi="Aptos" w:cs="Aptos"/>
          <w:bCs/>
          <w:sz w:val="22"/>
        </w:rPr>
        <w:t xml:space="preserve">Parents </w:t>
      </w:r>
      <w:r w:rsidR="00A87EBE" w:rsidRPr="008A6D70">
        <w:rPr>
          <w:rFonts w:ascii="Aptos" w:eastAsia="Aptos" w:hAnsi="Aptos" w:cs="Aptos"/>
          <w:bCs/>
          <w:sz w:val="22"/>
        </w:rPr>
        <w:t xml:space="preserve">in Furneux Pelham </w:t>
      </w:r>
      <w:r w:rsidR="00DC567E" w:rsidRPr="008A6D70">
        <w:rPr>
          <w:rFonts w:ascii="Aptos" w:eastAsia="Aptos" w:hAnsi="Aptos" w:cs="Aptos"/>
          <w:bCs/>
          <w:sz w:val="22"/>
        </w:rPr>
        <w:t xml:space="preserve">were concerned about </w:t>
      </w:r>
      <w:r w:rsidR="00C258C1" w:rsidRPr="008A6D70">
        <w:rPr>
          <w:rFonts w:ascii="Aptos" w:eastAsia="Aptos" w:hAnsi="Aptos" w:cs="Aptos"/>
          <w:bCs/>
          <w:sz w:val="22"/>
        </w:rPr>
        <w:t xml:space="preserve">increasing </w:t>
      </w:r>
      <w:r w:rsidR="00A87EBE" w:rsidRPr="008A6D70">
        <w:rPr>
          <w:rFonts w:ascii="Aptos" w:eastAsia="Aptos" w:hAnsi="Aptos" w:cs="Aptos"/>
          <w:bCs/>
          <w:sz w:val="22"/>
        </w:rPr>
        <w:t xml:space="preserve">pupil </w:t>
      </w:r>
      <w:r w:rsidR="00C258C1" w:rsidRPr="008A6D70">
        <w:rPr>
          <w:rFonts w:ascii="Aptos" w:eastAsia="Aptos" w:hAnsi="Aptos" w:cs="Aptos"/>
          <w:bCs/>
          <w:sz w:val="22"/>
        </w:rPr>
        <w:t>numbers</w:t>
      </w:r>
      <w:r w:rsidR="008D0DD8" w:rsidRPr="008A6D70">
        <w:rPr>
          <w:rFonts w:ascii="Aptos" w:eastAsia="Aptos" w:hAnsi="Aptos" w:cs="Aptos"/>
          <w:bCs/>
          <w:sz w:val="22"/>
        </w:rPr>
        <w:t xml:space="preserve"> at Furneux Pelham school</w:t>
      </w:r>
      <w:r w:rsidR="00C258C1" w:rsidRPr="008A6D70">
        <w:rPr>
          <w:rFonts w:ascii="Aptos" w:eastAsia="Aptos" w:hAnsi="Aptos" w:cs="Aptos"/>
          <w:bCs/>
          <w:sz w:val="22"/>
        </w:rPr>
        <w:t>, the stretching of teaching resources, budget implications and the toll on the SEN teacher with the potential additional students with unknown requirements.</w:t>
      </w:r>
      <w:r w:rsidR="00160253" w:rsidRPr="008A6D70">
        <w:rPr>
          <w:rFonts w:ascii="Aptos" w:eastAsia="Aptos" w:hAnsi="Aptos" w:cs="Aptos"/>
          <w:bCs/>
          <w:sz w:val="22"/>
        </w:rPr>
        <w:t xml:space="preserve"> It was felt important that there should be an obligation for interparish co-liberation. </w:t>
      </w:r>
    </w:p>
    <w:p w14:paraId="25EFAC02" w14:textId="120D507B" w:rsidR="008E5CEB" w:rsidRPr="008A6D70" w:rsidRDefault="00F745FD" w:rsidP="00C258C1">
      <w:pPr>
        <w:spacing w:after="0" w:line="240" w:lineRule="auto"/>
        <w:ind w:left="72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It was also noted that </w:t>
      </w:r>
      <w:r w:rsidR="00A87EBE" w:rsidRPr="008A6D70">
        <w:rPr>
          <w:rFonts w:ascii="Aptos" w:eastAsia="Aptos" w:hAnsi="Aptos" w:cs="Aptos"/>
          <w:bCs/>
          <w:sz w:val="22"/>
        </w:rPr>
        <w:t xml:space="preserve">Albury </w:t>
      </w:r>
      <w:r w:rsidRPr="008A6D70">
        <w:rPr>
          <w:rFonts w:ascii="Aptos" w:eastAsia="Aptos" w:hAnsi="Aptos" w:cs="Aptos"/>
          <w:bCs/>
          <w:sz w:val="22"/>
        </w:rPr>
        <w:t>school was heavily undersubscribed with the finances project</w:t>
      </w:r>
      <w:r w:rsidR="00A87EBE" w:rsidRPr="008A6D70">
        <w:rPr>
          <w:rFonts w:ascii="Aptos" w:eastAsia="Aptos" w:hAnsi="Aptos" w:cs="Aptos"/>
          <w:bCs/>
          <w:sz w:val="22"/>
        </w:rPr>
        <w:t>ing</w:t>
      </w:r>
      <w:r w:rsidRPr="008A6D70">
        <w:rPr>
          <w:rFonts w:ascii="Aptos" w:eastAsia="Aptos" w:hAnsi="Aptos" w:cs="Aptos"/>
          <w:bCs/>
          <w:sz w:val="22"/>
        </w:rPr>
        <w:t xml:space="preserve"> a deficit of £110K</w:t>
      </w:r>
      <w:r w:rsidR="008E5CEB" w:rsidRPr="008A6D70">
        <w:rPr>
          <w:rFonts w:ascii="Aptos" w:eastAsia="Aptos" w:hAnsi="Aptos" w:cs="Aptos"/>
          <w:bCs/>
          <w:sz w:val="22"/>
        </w:rPr>
        <w:t xml:space="preserve"> raising to £506K over the next four years.</w:t>
      </w:r>
    </w:p>
    <w:p w14:paraId="73461A8C" w14:textId="77777777" w:rsidR="00F740AE" w:rsidRPr="008A6D70" w:rsidRDefault="008E5CEB" w:rsidP="00C258C1">
      <w:pPr>
        <w:spacing w:after="0" w:line="240" w:lineRule="auto"/>
        <w:ind w:left="72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It was confirmed that HCC had already made the decision to close the school</w:t>
      </w:r>
      <w:r w:rsidR="00F740AE" w:rsidRPr="008A6D70">
        <w:rPr>
          <w:rFonts w:ascii="Aptos" w:eastAsia="Aptos" w:hAnsi="Aptos" w:cs="Aptos"/>
          <w:bCs/>
          <w:sz w:val="22"/>
        </w:rPr>
        <w:t>, therefore the petition would be to appeal against the decision.</w:t>
      </w:r>
    </w:p>
    <w:p w14:paraId="5E069A2F" w14:textId="53857057" w:rsidR="007534D5" w:rsidRPr="008A6D70" w:rsidRDefault="00DB0657" w:rsidP="00C258C1">
      <w:pPr>
        <w:spacing w:after="0" w:line="240" w:lineRule="auto"/>
        <w:ind w:left="72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 xml:space="preserve">It was agreed that the Clerk contact the Chair of Governors </w:t>
      </w:r>
      <w:r w:rsidR="008968FB" w:rsidRPr="008A6D70">
        <w:rPr>
          <w:rFonts w:ascii="Aptos" w:eastAsia="Aptos" w:hAnsi="Aptos" w:cs="Aptos"/>
          <w:bCs/>
          <w:sz w:val="22"/>
        </w:rPr>
        <w:t>to ask their opinion on the proposed closure and report back to the Council.</w:t>
      </w:r>
      <w:r w:rsidR="00160253" w:rsidRPr="008A6D70">
        <w:rPr>
          <w:rFonts w:ascii="Aptos" w:eastAsia="Aptos" w:hAnsi="Aptos" w:cs="Aptos"/>
          <w:bCs/>
          <w:sz w:val="22"/>
        </w:rPr>
        <w:t xml:space="preserve">  </w:t>
      </w:r>
    </w:p>
    <w:p w14:paraId="274CF5AE" w14:textId="77777777" w:rsidR="007B0C0F" w:rsidRPr="008A6D70" w:rsidRDefault="007B0C0F" w:rsidP="00961DAC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4B933A69" w14:textId="09A292AF" w:rsidR="009B66A3" w:rsidRPr="008A6D70" w:rsidRDefault="00590EB7">
      <w:p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BC125C" w:rsidRPr="008A6D70">
        <w:rPr>
          <w:rFonts w:ascii="Aptos" w:eastAsia="Aptos" w:hAnsi="Aptos" w:cs="Aptos"/>
          <w:b/>
          <w:sz w:val="22"/>
        </w:rPr>
        <w:t>5/</w:t>
      </w:r>
      <w:r w:rsidR="00E45171" w:rsidRPr="008A6D70">
        <w:rPr>
          <w:rFonts w:ascii="Aptos" w:eastAsia="Aptos" w:hAnsi="Aptos" w:cs="Aptos"/>
          <w:b/>
          <w:sz w:val="22"/>
        </w:rPr>
        <w:t>71</w:t>
      </w:r>
      <w:r w:rsidR="002A3149" w:rsidRPr="008A6D70">
        <w:rPr>
          <w:rFonts w:ascii="Aptos" w:eastAsia="Aptos" w:hAnsi="Aptos" w:cs="Aptos"/>
          <w:b/>
          <w:sz w:val="22"/>
        </w:rPr>
        <w:t xml:space="preserve">    </w:t>
      </w:r>
      <w:r w:rsidRPr="008A6D70">
        <w:rPr>
          <w:rFonts w:ascii="Aptos" w:eastAsia="Aptos" w:hAnsi="Aptos" w:cs="Aptos"/>
          <w:b/>
          <w:sz w:val="22"/>
        </w:rPr>
        <w:t xml:space="preserve">Planning Applications – </w:t>
      </w:r>
    </w:p>
    <w:p w14:paraId="6A34A762" w14:textId="77777777" w:rsidR="009B66A3" w:rsidRPr="008A6D70" w:rsidRDefault="009B66A3">
      <w:pPr>
        <w:spacing w:after="0" w:line="240" w:lineRule="auto"/>
        <w:ind w:left="675"/>
        <w:rPr>
          <w:rFonts w:ascii="Aptos" w:eastAsia="Aptos" w:hAnsi="Aptos" w:cs="Aptos"/>
          <w:sz w:val="22"/>
        </w:rPr>
      </w:pPr>
    </w:p>
    <w:p w14:paraId="01064142" w14:textId="59A2C8E1" w:rsidR="009B66A3" w:rsidRPr="008A6D70" w:rsidRDefault="00590EB7" w:rsidP="00030AFA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The following applications were reviewed</w:t>
      </w:r>
    </w:p>
    <w:p w14:paraId="36C2E1E7" w14:textId="2EE7AF32" w:rsidR="009B66A3" w:rsidRPr="008A6D70" w:rsidRDefault="009B66A3">
      <w:pPr>
        <w:spacing w:after="0" w:line="240" w:lineRule="auto"/>
        <w:ind w:left="675"/>
        <w:rPr>
          <w:rFonts w:ascii="Aptos" w:eastAsia="Aptos" w:hAnsi="Aptos" w:cs="Aptos"/>
          <w:sz w:val="22"/>
        </w:rPr>
      </w:pPr>
    </w:p>
    <w:p w14:paraId="546B91E6" w14:textId="42FF3E2C" w:rsidR="009B66A3" w:rsidRPr="008A6D70" w:rsidRDefault="00590EB7">
      <w:pPr>
        <w:spacing w:after="0" w:line="240" w:lineRule="auto"/>
        <w:ind w:left="675"/>
        <w:rPr>
          <w:rFonts w:ascii="Aptos" w:eastAsia="Aptos" w:hAnsi="Aptos" w:cs="Aptos"/>
          <w:sz w:val="22"/>
        </w:rPr>
      </w:pPr>
      <w:r w:rsidRPr="008A6D70">
        <w:rPr>
          <w:rFonts w:ascii="Aptos" w:eastAsia="Aptos" w:hAnsi="Aptos" w:cs="Aptos"/>
          <w:sz w:val="22"/>
        </w:rPr>
        <w:t>3/24/1298/FUL</w:t>
      </w:r>
      <w:r w:rsidRPr="008A6D70">
        <w:rPr>
          <w:rFonts w:ascii="Aptos" w:eastAsia="Aptos" w:hAnsi="Aptos" w:cs="Aptos"/>
          <w:sz w:val="22"/>
        </w:rPr>
        <w:tab/>
        <w:t xml:space="preserve">Land </w:t>
      </w:r>
      <w:proofErr w:type="spellStart"/>
      <w:r w:rsidRPr="008A6D70">
        <w:rPr>
          <w:rFonts w:ascii="Aptos" w:eastAsia="Aptos" w:hAnsi="Aptos" w:cs="Aptos"/>
          <w:sz w:val="22"/>
        </w:rPr>
        <w:t>Adj</w:t>
      </w:r>
      <w:proofErr w:type="spellEnd"/>
      <w:r w:rsidRPr="008A6D70">
        <w:rPr>
          <w:rFonts w:ascii="Aptos" w:eastAsia="Aptos" w:hAnsi="Aptos" w:cs="Aptos"/>
          <w:sz w:val="22"/>
        </w:rPr>
        <w:t xml:space="preserve"> to </w:t>
      </w:r>
      <w:proofErr w:type="spellStart"/>
      <w:r w:rsidRPr="008A6D70">
        <w:rPr>
          <w:rFonts w:ascii="Aptos" w:eastAsia="Aptos" w:hAnsi="Aptos" w:cs="Aptos"/>
          <w:sz w:val="22"/>
        </w:rPr>
        <w:t>Ba</w:t>
      </w:r>
      <w:r w:rsidR="00D522BB" w:rsidRPr="008A6D70">
        <w:rPr>
          <w:rFonts w:ascii="Aptos" w:eastAsia="Aptos" w:hAnsi="Aptos" w:cs="Aptos"/>
          <w:sz w:val="22"/>
        </w:rPr>
        <w:t>r</w:t>
      </w:r>
      <w:r w:rsidRPr="008A6D70">
        <w:rPr>
          <w:rFonts w:ascii="Aptos" w:eastAsia="Aptos" w:hAnsi="Aptos" w:cs="Aptos"/>
          <w:sz w:val="22"/>
        </w:rPr>
        <w:t>leycroft</w:t>
      </w:r>
      <w:proofErr w:type="spellEnd"/>
      <w:r w:rsidRPr="008A6D70">
        <w:rPr>
          <w:rFonts w:ascii="Aptos" w:eastAsia="Aptos" w:hAnsi="Aptos" w:cs="Aptos"/>
          <w:sz w:val="22"/>
        </w:rPr>
        <w:t xml:space="preserve"> End – Awaiting Decision</w:t>
      </w:r>
    </w:p>
    <w:p w14:paraId="7F6D0B9C" w14:textId="5ED6941C" w:rsidR="00586691" w:rsidRPr="008A6D70" w:rsidRDefault="00586691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3/25/0991/FUL The Little Thatched Barn, East End – </w:t>
      </w:r>
      <w:r w:rsidR="008215EE" w:rsidRPr="008A6D70">
        <w:rPr>
          <w:rFonts w:ascii="Calibri" w:eastAsia="Calibri" w:hAnsi="Calibri" w:cs="Calibri"/>
          <w:sz w:val="22"/>
        </w:rPr>
        <w:t>Awaiting Decision</w:t>
      </w:r>
    </w:p>
    <w:p w14:paraId="7052C027" w14:textId="2BE13E1E" w:rsidR="00586691" w:rsidRPr="008A6D70" w:rsidRDefault="00586691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3/25/1037/FUL Tye Cottage, East End - </w:t>
      </w:r>
      <w:r w:rsidR="00986033" w:rsidRPr="008A6D70">
        <w:rPr>
          <w:rFonts w:ascii="Calibri" w:eastAsia="Calibri" w:hAnsi="Calibri" w:cs="Calibri"/>
          <w:sz w:val="22"/>
        </w:rPr>
        <w:t>Awaiting Decision</w:t>
      </w:r>
    </w:p>
    <w:p w14:paraId="02258EE4" w14:textId="37CBCB94" w:rsidR="00586691" w:rsidRPr="008A6D70" w:rsidRDefault="007B0DB4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3/24/2038/FUL LPA Appeal 25/00044 Refuse </w:t>
      </w:r>
      <w:proofErr w:type="gramStart"/>
      <w:r w:rsidRPr="008A6D70">
        <w:rPr>
          <w:rFonts w:ascii="Calibri" w:eastAsia="Calibri" w:hAnsi="Calibri" w:cs="Calibri"/>
          <w:sz w:val="22"/>
        </w:rPr>
        <w:t>The</w:t>
      </w:r>
      <w:proofErr w:type="gramEnd"/>
      <w:r w:rsidRPr="008A6D70">
        <w:rPr>
          <w:rFonts w:ascii="Calibri" w:eastAsia="Calibri" w:hAnsi="Calibri" w:cs="Calibri"/>
          <w:sz w:val="22"/>
        </w:rPr>
        <w:t xml:space="preserve"> Grange 2 Lower Farm Lane East End – </w:t>
      </w:r>
      <w:r w:rsidR="00B6777D" w:rsidRPr="008A6D70">
        <w:rPr>
          <w:rFonts w:ascii="Calibri" w:eastAsia="Calibri" w:hAnsi="Calibri" w:cs="Calibri"/>
          <w:sz w:val="22"/>
        </w:rPr>
        <w:t xml:space="preserve">Appeal </w:t>
      </w:r>
      <w:r w:rsidR="00E63B60" w:rsidRPr="008A6D70">
        <w:rPr>
          <w:rFonts w:ascii="Calibri" w:eastAsia="Calibri" w:hAnsi="Calibri" w:cs="Calibri"/>
          <w:sz w:val="22"/>
        </w:rPr>
        <w:t>Dismissed 24</w:t>
      </w:r>
      <w:r w:rsidR="00E63B60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E63B60" w:rsidRPr="008A6D70">
        <w:rPr>
          <w:rFonts w:ascii="Calibri" w:eastAsia="Calibri" w:hAnsi="Calibri" w:cs="Calibri"/>
          <w:sz w:val="22"/>
        </w:rPr>
        <w:t xml:space="preserve"> October 2025.</w:t>
      </w:r>
    </w:p>
    <w:p w14:paraId="2917BE24" w14:textId="5500EC49" w:rsidR="001C11DD" w:rsidRPr="008A6D70" w:rsidRDefault="0026447E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3/25/1059/HH Stable Cottage Patient End</w:t>
      </w:r>
      <w:r w:rsidR="002E7615" w:rsidRPr="008A6D70">
        <w:rPr>
          <w:rFonts w:ascii="Calibri" w:eastAsia="Calibri" w:hAnsi="Calibri" w:cs="Calibri"/>
          <w:sz w:val="22"/>
        </w:rPr>
        <w:t xml:space="preserve"> </w:t>
      </w:r>
      <w:r w:rsidR="00572D53" w:rsidRPr="008A6D70">
        <w:rPr>
          <w:rFonts w:ascii="Calibri" w:eastAsia="Calibri" w:hAnsi="Calibri" w:cs="Calibri"/>
          <w:sz w:val="22"/>
        </w:rPr>
        <w:t>–</w:t>
      </w:r>
      <w:r w:rsidR="002E7615" w:rsidRPr="008A6D70">
        <w:rPr>
          <w:rFonts w:ascii="Calibri" w:eastAsia="Calibri" w:hAnsi="Calibri" w:cs="Calibri"/>
          <w:sz w:val="22"/>
        </w:rPr>
        <w:t xml:space="preserve"> </w:t>
      </w:r>
      <w:r w:rsidR="00572D53" w:rsidRPr="008A6D70">
        <w:rPr>
          <w:rFonts w:ascii="Calibri" w:eastAsia="Calibri" w:hAnsi="Calibri" w:cs="Calibri"/>
          <w:sz w:val="22"/>
        </w:rPr>
        <w:t>Granted subject to conditions 24</w:t>
      </w:r>
      <w:r w:rsidR="00572D53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572D53" w:rsidRPr="008A6D70">
        <w:rPr>
          <w:rFonts w:ascii="Calibri" w:eastAsia="Calibri" w:hAnsi="Calibri" w:cs="Calibri"/>
          <w:sz w:val="22"/>
        </w:rPr>
        <w:t xml:space="preserve"> October 2025</w:t>
      </w:r>
    </w:p>
    <w:p w14:paraId="1651D1E8" w14:textId="49A94CF5" w:rsidR="002E7615" w:rsidRPr="008A6D70" w:rsidRDefault="002E7615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3/25/1180 Hollybush </w:t>
      </w:r>
      <w:proofErr w:type="gramStart"/>
      <w:r w:rsidRPr="008A6D70">
        <w:rPr>
          <w:rFonts w:ascii="Calibri" w:eastAsia="Calibri" w:hAnsi="Calibri" w:cs="Calibri"/>
          <w:sz w:val="22"/>
        </w:rPr>
        <w:t>The</w:t>
      </w:r>
      <w:proofErr w:type="gramEnd"/>
      <w:r w:rsidRPr="008A6D70">
        <w:rPr>
          <w:rFonts w:ascii="Calibri" w:eastAsia="Calibri" w:hAnsi="Calibri" w:cs="Calibri"/>
          <w:sz w:val="22"/>
        </w:rPr>
        <w:t xml:space="preserve"> Street – Refused </w:t>
      </w:r>
      <w:r w:rsidR="001A336F" w:rsidRPr="008A6D70">
        <w:rPr>
          <w:rFonts w:ascii="Calibri" w:eastAsia="Calibri" w:hAnsi="Calibri" w:cs="Calibri"/>
          <w:sz w:val="22"/>
        </w:rPr>
        <w:t>8</w:t>
      </w:r>
      <w:r w:rsidR="001A336F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1A336F" w:rsidRPr="008A6D70">
        <w:rPr>
          <w:rFonts w:ascii="Calibri" w:eastAsia="Calibri" w:hAnsi="Calibri" w:cs="Calibri"/>
          <w:sz w:val="22"/>
        </w:rPr>
        <w:t xml:space="preserve"> October 2025</w:t>
      </w:r>
    </w:p>
    <w:p w14:paraId="4B134B8E" w14:textId="634002B4" w:rsidR="002E7615" w:rsidRPr="008A6D70" w:rsidRDefault="002E7615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3/25/1298 Land at Barley Croft – </w:t>
      </w:r>
      <w:r w:rsidR="001A336F" w:rsidRPr="008A6D70">
        <w:rPr>
          <w:rFonts w:ascii="Calibri" w:eastAsia="Calibri" w:hAnsi="Calibri" w:cs="Calibri"/>
          <w:sz w:val="22"/>
        </w:rPr>
        <w:t>Granted Subject to conditions 28</w:t>
      </w:r>
      <w:r w:rsidR="001A336F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1A336F" w:rsidRPr="008A6D70">
        <w:rPr>
          <w:rFonts w:ascii="Calibri" w:eastAsia="Calibri" w:hAnsi="Calibri" w:cs="Calibri"/>
          <w:sz w:val="22"/>
        </w:rPr>
        <w:t xml:space="preserve"> October 2025</w:t>
      </w:r>
    </w:p>
    <w:p w14:paraId="4B1A4710" w14:textId="184CE340" w:rsidR="002E7615" w:rsidRPr="008A6D70" w:rsidRDefault="002E7615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3/25/1071/LBC Amended Plan Hixham Cottage Hixham Road – </w:t>
      </w:r>
      <w:r w:rsidR="00A81B74" w:rsidRPr="008A6D70">
        <w:rPr>
          <w:rFonts w:ascii="Calibri" w:eastAsia="Calibri" w:hAnsi="Calibri" w:cs="Calibri"/>
          <w:sz w:val="22"/>
        </w:rPr>
        <w:t>Refused 16</w:t>
      </w:r>
      <w:r w:rsidR="00A81B74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A81B74" w:rsidRPr="008A6D70">
        <w:rPr>
          <w:rFonts w:ascii="Calibri" w:eastAsia="Calibri" w:hAnsi="Calibri" w:cs="Calibri"/>
          <w:sz w:val="22"/>
        </w:rPr>
        <w:t xml:space="preserve"> October 2025</w:t>
      </w:r>
    </w:p>
    <w:p w14:paraId="7A0CC1E1" w14:textId="0DF71406" w:rsidR="00A81B74" w:rsidRPr="008A6D70" w:rsidRDefault="00302C40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3/25/1059/HH Stable Cottage Patient End – Granted subject to conditions</w:t>
      </w:r>
      <w:r w:rsidR="003573BD" w:rsidRPr="008A6D70">
        <w:rPr>
          <w:rFonts w:ascii="Calibri" w:eastAsia="Calibri" w:hAnsi="Calibri" w:cs="Calibri"/>
          <w:sz w:val="22"/>
        </w:rPr>
        <w:t xml:space="preserve"> 24</w:t>
      </w:r>
      <w:r w:rsidR="003573BD" w:rsidRPr="008A6D70">
        <w:rPr>
          <w:rFonts w:ascii="Calibri" w:eastAsia="Calibri" w:hAnsi="Calibri" w:cs="Calibri"/>
          <w:sz w:val="22"/>
          <w:vertAlign w:val="superscript"/>
        </w:rPr>
        <w:t>th</w:t>
      </w:r>
      <w:r w:rsidR="003573BD" w:rsidRPr="008A6D70">
        <w:rPr>
          <w:rFonts w:ascii="Calibri" w:eastAsia="Calibri" w:hAnsi="Calibri" w:cs="Calibri"/>
          <w:sz w:val="22"/>
        </w:rPr>
        <w:t xml:space="preserve"> October 2025</w:t>
      </w:r>
    </w:p>
    <w:p w14:paraId="41F3B7AB" w14:textId="3A9E0B95" w:rsidR="003573BD" w:rsidRPr="008A6D70" w:rsidRDefault="00BF61EC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 xml:space="preserve">X/25/0523/CND Hixham Hall- </w:t>
      </w:r>
      <w:r w:rsidR="006D5FEA" w:rsidRPr="008A6D70">
        <w:rPr>
          <w:rFonts w:ascii="Calibri" w:eastAsia="Calibri" w:hAnsi="Calibri" w:cs="Calibri"/>
          <w:sz w:val="22"/>
        </w:rPr>
        <w:t>Discharged</w:t>
      </w:r>
      <w:r w:rsidRPr="008A6D70">
        <w:rPr>
          <w:rFonts w:ascii="Calibri" w:eastAsia="Calibri" w:hAnsi="Calibri" w:cs="Calibri"/>
          <w:sz w:val="22"/>
        </w:rPr>
        <w:t xml:space="preserve"> in Full 28</w:t>
      </w:r>
      <w:r w:rsidRPr="008A6D70">
        <w:rPr>
          <w:rFonts w:ascii="Calibri" w:eastAsia="Calibri" w:hAnsi="Calibri" w:cs="Calibri"/>
          <w:sz w:val="22"/>
          <w:vertAlign w:val="superscript"/>
        </w:rPr>
        <w:t>th</w:t>
      </w:r>
      <w:r w:rsidRPr="008A6D70">
        <w:rPr>
          <w:rFonts w:ascii="Calibri" w:eastAsia="Calibri" w:hAnsi="Calibri" w:cs="Calibri"/>
          <w:sz w:val="22"/>
        </w:rPr>
        <w:t xml:space="preserve"> October 2025</w:t>
      </w:r>
    </w:p>
    <w:p w14:paraId="4000F7B0" w14:textId="6A4F8FD2" w:rsidR="00BF61EC" w:rsidRPr="008A6D70" w:rsidRDefault="00BF61EC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</w:t>
      </w:r>
      <w:r w:rsidR="006D5FEA" w:rsidRPr="008A6D70">
        <w:rPr>
          <w:rFonts w:ascii="Calibri" w:eastAsia="Calibri" w:hAnsi="Calibri" w:cs="Calibri"/>
          <w:sz w:val="22"/>
        </w:rPr>
        <w:t>606HH Hixham Cottage – Awaiting Decision.</w:t>
      </w:r>
    </w:p>
    <w:p w14:paraId="78FC5FA2" w14:textId="35F32CE8" w:rsidR="006D5FEA" w:rsidRPr="008A6D70" w:rsidRDefault="00D65365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3/25/1526 Duck Street Cottage - Awaiting Decision</w:t>
      </w:r>
    </w:p>
    <w:p w14:paraId="4227A0DC" w14:textId="31C5563F" w:rsidR="00D65365" w:rsidRPr="008A6D70" w:rsidRDefault="00D65365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3/25/1660/LBC 1 &amp; 2</w:t>
      </w:r>
      <w:r w:rsidR="0002276B" w:rsidRPr="008A6D70">
        <w:rPr>
          <w:rFonts w:ascii="Calibri" w:eastAsia="Calibri" w:hAnsi="Calibri" w:cs="Calibri"/>
          <w:sz w:val="22"/>
        </w:rPr>
        <w:t xml:space="preserve"> The Old Brewery Violets Lane – No Comment</w:t>
      </w:r>
    </w:p>
    <w:p w14:paraId="2D33B5B2" w14:textId="22707E6D" w:rsidR="0002276B" w:rsidRPr="008A6D70" w:rsidRDefault="00C4018F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3/25/1689/LBC Hixham House – No Comment</w:t>
      </w:r>
    </w:p>
    <w:p w14:paraId="61EB284A" w14:textId="2EEF2AE5" w:rsidR="00C4018F" w:rsidRPr="008A6D70" w:rsidRDefault="00C4018F">
      <w:pPr>
        <w:spacing w:after="0" w:line="240" w:lineRule="auto"/>
        <w:ind w:left="675"/>
        <w:rPr>
          <w:rFonts w:ascii="Calibri" w:eastAsia="Calibri" w:hAnsi="Calibri" w:cs="Calibri"/>
          <w:sz w:val="22"/>
        </w:rPr>
      </w:pPr>
      <w:r w:rsidRPr="008A6D70">
        <w:rPr>
          <w:rFonts w:ascii="Calibri" w:eastAsia="Calibri" w:hAnsi="Calibri" w:cs="Calibri"/>
          <w:sz w:val="22"/>
        </w:rPr>
        <w:t>3/25/1758/HH Barleys The Street - No Comment.</w:t>
      </w:r>
    </w:p>
    <w:p w14:paraId="112EC81B" w14:textId="77777777" w:rsidR="002F4411" w:rsidRPr="008A6D70" w:rsidRDefault="002F4411" w:rsidP="002F441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9240EE2" w14:textId="396E7402" w:rsidR="00030AFA" w:rsidRPr="008A6D70" w:rsidRDefault="00590EB7">
      <w:p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2</w:t>
      </w:r>
      <w:r w:rsidR="007315D6" w:rsidRPr="008A6D70">
        <w:rPr>
          <w:rFonts w:ascii="Aptos" w:eastAsia="Aptos" w:hAnsi="Aptos" w:cs="Aptos"/>
          <w:b/>
          <w:sz w:val="22"/>
        </w:rPr>
        <w:t>5/</w:t>
      </w:r>
      <w:proofErr w:type="gramStart"/>
      <w:r w:rsidR="00F43774" w:rsidRPr="008A6D70">
        <w:rPr>
          <w:rFonts w:ascii="Aptos" w:eastAsia="Aptos" w:hAnsi="Aptos" w:cs="Aptos"/>
          <w:b/>
          <w:sz w:val="22"/>
        </w:rPr>
        <w:t>72</w:t>
      </w:r>
      <w:r w:rsidR="007315D6" w:rsidRPr="008A6D70">
        <w:rPr>
          <w:rFonts w:ascii="Aptos" w:eastAsia="Aptos" w:hAnsi="Aptos" w:cs="Aptos"/>
          <w:b/>
          <w:sz w:val="22"/>
        </w:rPr>
        <w:t xml:space="preserve"> </w:t>
      </w:r>
      <w:r w:rsidR="002F4411" w:rsidRPr="008A6D70">
        <w:rPr>
          <w:rFonts w:ascii="Aptos" w:eastAsia="Aptos" w:hAnsi="Aptos" w:cs="Aptos"/>
          <w:b/>
          <w:sz w:val="22"/>
        </w:rPr>
        <w:t xml:space="preserve"> Councillor</w:t>
      </w:r>
      <w:proofErr w:type="gramEnd"/>
      <w:r w:rsidR="002F4411" w:rsidRPr="008A6D70">
        <w:rPr>
          <w:rFonts w:ascii="Aptos" w:eastAsia="Aptos" w:hAnsi="Aptos" w:cs="Aptos"/>
          <w:b/>
          <w:sz w:val="22"/>
        </w:rPr>
        <w:t xml:space="preserve"> Updates</w:t>
      </w:r>
    </w:p>
    <w:p w14:paraId="77578682" w14:textId="77777777" w:rsidR="002F4411" w:rsidRPr="008A6D70" w:rsidRDefault="002F4411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4C002541" w14:textId="0F6E3D24" w:rsidR="00E77195" w:rsidRPr="008A6D70" w:rsidRDefault="00230CEA" w:rsidP="00E41C66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Footpaths and Highways – Cllr Thorpe</w:t>
      </w:r>
    </w:p>
    <w:p w14:paraId="2784CC19" w14:textId="0C33B566" w:rsidR="00230CEA" w:rsidRPr="008A6D70" w:rsidRDefault="00230CEA" w:rsidP="00230CEA">
      <w:pPr>
        <w:pStyle w:val="ListParagraph"/>
        <w:spacing w:after="0" w:line="240" w:lineRule="auto"/>
        <w:ind w:left="108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Cllr Thorpe advised that as previously mention</w:t>
      </w:r>
      <w:r w:rsidR="00D522BB" w:rsidRPr="008A6D70">
        <w:rPr>
          <w:rFonts w:ascii="Aptos" w:eastAsia="Aptos" w:hAnsi="Aptos" w:cs="Aptos"/>
          <w:bCs/>
          <w:sz w:val="22"/>
        </w:rPr>
        <w:t>ed,</w:t>
      </w:r>
      <w:r w:rsidRPr="008A6D70">
        <w:rPr>
          <w:rFonts w:ascii="Aptos" w:eastAsia="Aptos" w:hAnsi="Aptos" w:cs="Aptos"/>
          <w:bCs/>
          <w:sz w:val="22"/>
        </w:rPr>
        <w:t xml:space="preserve"> White</w:t>
      </w:r>
      <w:r w:rsidR="00D522BB" w:rsidRPr="008A6D70">
        <w:rPr>
          <w:rFonts w:ascii="Aptos" w:eastAsia="Aptos" w:hAnsi="Aptos" w:cs="Aptos"/>
          <w:bCs/>
          <w:sz w:val="22"/>
        </w:rPr>
        <w:t>b</w:t>
      </w:r>
      <w:r w:rsidRPr="008A6D70">
        <w:rPr>
          <w:rFonts w:ascii="Aptos" w:eastAsia="Aptos" w:hAnsi="Aptos" w:cs="Aptos"/>
          <w:bCs/>
          <w:sz w:val="22"/>
        </w:rPr>
        <w:t xml:space="preserve">arns </w:t>
      </w:r>
      <w:r w:rsidR="00D522BB" w:rsidRPr="008A6D70">
        <w:rPr>
          <w:rFonts w:ascii="Aptos" w:eastAsia="Aptos" w:hAnsi="Aptos" w:cs="Aptos"/>
          <w:bCs/>
          <w:sz w:val="22"/>
        </w:rPr>
        <w:t xml:space="preserve">Lane </w:t>
      </w:r>
      <w:r w:rsidRPr="008A6D70">
        <w:rPr>
          <w:rFonts w:ascii="Aptos" w:eastAsia="Aptos" w:hAnsi="Aptos" w:cs="Aptos"/>
          <w:bCs/>
          <w:sz w:val="22"/>
        </w:rPr>
        <w:t xml:space="preserve">was now resurfaced. 40 potholes had been repaired and all bar one footpath were in good condition. </w:t>
      </w:r>
    </w:p>
    <w:p w14:paraId="1E0C3FEE" w14:textId="1B4E129D" w:rsidR="00230CEA" w:rsidRPr="008A6D70" w:rsidRDefault="00230CEA" w:rsidP="00230CEA">
      <w:pPr>
        <w:pStyle w:val="ListParagraph"/>
        <w:spacing w:after="0" w:line="240" w:lineRule="auto"/>
        <w:ind w:left="1080"/>
        <w:rPr>
          <w:rFonts w:ascii="Aptos" w:eastAsia="Aptos" w:hAnsi="Aptos" w:cs="Aptos"/>
          <w:bCs/>
          <w:sz w:val="22"/>
        </w:rPr>
      </w:pPr>
      <w:r w:rsidRPr="008A6D70">
        <w:rPr>
          <w:rFonts w:ascii="Aptos" w:eastAsia="Aptos" w:hAnsi="Aptos" w:cs="Aptos"/>
          <w:bCs/>
          <w:sz w:val="22"/>
        </w:rPr>
        <w:t>Cllr Bratt thanked Cllr Thorpe and state</w:t>
      </w:r>
      <w:r w:rsidR="00D522BB" w:rsidRPr="008A6D70">
        <w:rPr>
          <w:rFonts w:ascii="Aptos" w:eastAsia="Aptos" w:hAnsi="Aptos" w:cs="Aptos"/>
          <w:bCs/>
          <w:sz w:val="22"/>
        </w:rPr>
        <w:t>d</w:t>
      </w:r>
      <w:r w:rsidRPr="008A6D70">
        <w:rPr>
          <w:rFonts w:ascii="Aptos" w:eastAsia="Aptos" w:hAnsi="Aptos" w:cs="Aptos"/>
          <w:bCs/>
          <w:sz w:val="22"/>
        </w:rPr>
        <w:t xml:space="preserve"> that </w:t>
      </w:r>
      <w:r w:rsidR="00AA1F1D" w:rsidRPr="008A6D70">
        <w:rPr>
          <w:rFonts w:ascii="Aptos" w:eastAsia="Aptos" w:hAnsi="Aptos" w:cs="Aptos"/>
          <w:bCs/>
          <w:sz w:val="22"/>
        </w:rPr>
        <w:t>the Council were in de</w:t>
      </w:r>
      <w:r w:rsidR="00D522BB" w:rsidRPr="008A6D70">
        <w:rPr>
          <w:rFonts w:ascii="Aptos" w:eastAsia="Aptos" w:hAnsi="Aptos" w:cs="Aptos"/>
          <w:bCs/>
          <w:sz w:val="22"/>
        </w:rPr>
        <w:t>b</w:t>
      </w:r>
      <w:r w:rsidR="00AA1F1D" w:rsidRPr="008A6D70">
        <w:rPr>
          <w:rFonts w:ascii="Aptos" w:eastAsia="Aptos" w:hAnsi="Aptos" w:cs="Aptos"/>
          <w:bCs/>
          <w:sz w:val="22"/>
        </w:rPr>
        <w:t>t for the work Cllr Thorpe had carried out.</w:t>
      </w:r>
    </w:p>
    <w:p w14:paraId="099E8947" w14:textId="0EE3D537" w:rsidR="00AD6D90" w:rsidRPr="008A6D70" w:rsidRDefault="00AD6D90" w:rsidP="009567A9">
      <w:pPr>
        <w:pStyle w:val="ListParagraph"/>
        <w:spacing w:after="0" w:line="240" w:lineRule="auto"/>
        <w:ind w:left="1080"/>
        <w:rPr>
          <w:rFonts w:ascii="Aptos" w:eastAsia="Aptos" w:hAnsi="Aptos" w:cs="Aptos"/>
          <w:bCs/>
          <w:sz w:val="22"/>
        </w:rPr>
      </w:pPr>
    </w:p>
    <w:p w14:paraId="0CBE01F4" w14:textId="034BFF87" w:rsidR="001C5F06" w:rsidRPr="008A6D70" w:rsidRDefault="0054665B" w:rsidP="00E41C66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 xml:space="preserve">Cllr Wills </w:t>
      </w:r>
      <w:r w:rsidRPr="008A6D70">
        <w:rPr>
          <w:rFonts w:ascii="Aptos" w:eastAsia="Aptos" w:hAnsi="Aptos" w:cs="Aptos"/>
          <w:bCs/>
          <w:sz w:val="22"/>
        </w:rPr>
        <w:t>stated that it had been a pleasure to serve on the Council for the past four years.  Cllr Bratt thanked Cllr Wills for his service stating that they would be hard shoes to fill.</w:t>
      </w:r>
    </w:p>
    <w:p w14:paraId="22F02D1F" w14:textId="77777777" w:rsidR="002B6D99" w:rsidRPr="008A6D70" w:rsidRDefault="002B6D99" w:rsidP="002B6D99">
      <w:pPr>
        <w:pStyle w:val="ListParagraph"/>
        <w:spacing w:after="0" w:line="240" w:lineRule="auto"/>
        <w:ind w:left="1080"/>
        <w:rPr>
          <w:rFonts w:ascii="Aptos" w:eastAsia="Aptos" w:hAnsi="Aptos" w:cs="Aptos"/>
          <w:b/>
          <w:sz w:val="22"/>
        </w:rPr>
      </w:pPr>
    </w:p>
    <w:p w14:paraId="47715C8A" w14:textId="701C6EA6" w:rsidR="002B6D99" w:rsidRPr="008A6D70" w:rsidRDefault="002B6D99" w:rsidP="00E41C66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Aptos" w:hAnsi="Aptos" w:cs="Aptos"/>
          <w:b/>
          <w:sz w:val="22"/>
        </w:rPr>
      </w:pPr>
      <w:r w:rsidRPr="008A6D70">
        <w:rPr>
          <w:rFonts w:ascii="Aptos" w:eastAsia="Aptos" w:hAnsi="Aptos" w:cs="Aptos"/>
          <w:b/>
          <w:sz w:val="22"/>
        </w:rPr>
        <w:t>Closure of the Car Park – Cllr Goodman</w:t>
      </w:r>
    </w:p>
    <w:p w14:paraId="72A52904" w14:textId="77777777" w:rsidR="002B6D99" w:rsidRPr="002B6D99" w:rsidRDefault="002B6D99" w:rsidP="002B6D99">
      <w:pPr>
        <w:pStyle w:val="ListParagraph"/>
        <w:rPr>
          <w:rFonts w:ascii="Aptos" w:eastAsia="Aptos" w:hAnsi="Aptos" w:cs="Aptos"/>
          <w:b/>
          <w:sz w:val="22"/>
        </w:rPr>
      </w:pPr>
    </w:p>
    <w:p w14:paraId="28557CE5" w14:textId="01FDEAE6" w:rsidR="002B6D99" w:rsidRPr="002B6D99" w:rsidRDefault="002B6D99" w:rsidP="002B6D99">
      <w:pPr>
        <w:pStyle w:val="ListParagraph"/>
        <w:spacing w:after="0" w:line="240" w:lineRule="auto"/>
        <w:ind w:left="1080"/>
        <w:rPr>
          <w:rFonts w:ascii="Aptos" w:eastAsia="Aptos" w:hAnsi="Aptos" w:cs="Aptos"/>
          <w:bCs/>
          <w:sz w:val="22"/>
        </w:rPr>
      </w:pPr>
      <w:r>
        <w:rPr>
          <w:rFonts w:ascii="Aptos" w:eastAsia="Aptos" w:hAnsi="Aptos" w:cs="Aptos"/>
          <w:bCs/>
          <w:sz w:val="22"/>
        </w:rPr>
        <w:t xml:space="preserve">Cllr Goodman confirmed that </w:t>
      </w:r>
      <w:r w:rsidR="00BD692A">
        <w:rPr>
          <w:rFonts w:ascii="Aptos" w:eastAsia="Aptos" w:hAnsi="Aptos" w:cs="Aptos"/>
          <w:bCs/>
          <w:sz w:val="22"/>
        </w:rPr>
        <w:t>the Village</w:t>
      </w:r>
      <w:r>
        <w:rPr>
          <w:rFonts w:ascii="Aptos" w:eastAsia="Aptos" w:hAnsi="Aptos" w:cs="Aptos"/>
          <w:bCs/>
          <w:sz w:val="22"/>
        </w:rPr>
        <w:t xml:space="preserve"> Hall Car Park would be closed from 5pm on 1</w:t>
      </w:r>
      <w:r w:rsidRPr="002B6D99">
        <w:rPr>
          <w:rFonts w:ascii="Aptos" w:eastAsia="Aptos" w:hAnsi="Aptos" w:cs="Aptos"/>
          <w:bCs/>
          <w:sz w:val="22"/>
          <w:vertAlign w:val="superscript"/>
        </w:rPr>
        <w:t>st</w:t>
      </w:r>
      <w:r>
        <w:rPr>
          <w:rFonts w:ascii="Aptos" w:eastAsia="Aptos" w:hAnsi="Aptos" w:cs="Aptos"/>
          <w:bCs/>
          <w:sz w:val="22"/>
        </w:rPr>
        <w:t xml:space="preserve"> December – reopening on 4</w:t>
      </w:r>
      <w:r w:rsidRPr="002B6D99">
        <w:rPr>
          <w:rFonts w:ascii="Aptos" w:eastAsia="Aptos" w:hAnsi="Aptos" w:cs="Aptos"/>
          <w:bCs/>
          <w:sz w:val="22"/>
          <w:vertAlign w:val="superscript"/>
        </w:rPr>
        <w:t>th</w:t>
      </w:r>
      <w:r>
        <w:rPr>
          <w:rFonts w:ascii="Aptos" w:eastAsia="Aptos" w:hAnsi="Aptos" w:cs="Aptos"/>
          <w:bCs/>
          <w:sz w:val="22"/>
        </w:rPr>
        <w:t xml:space="preserve"> December to allow for the hedge to be cut.  Notices were being put on the cars and </w:t>
      </w:r>
      <w:r w:rsidR="00D522BB">
        <w:rPr>
          <w:rFonts w:ascii="Aptos" w:eastAsia="Aptos" w:hAnsi="Aptos" w:cs="Aptos"/>
          <w:bCs/>
          <w:sz w:val="22"/>
        </w:rPr>
        <w:t xml:space="preserve">delivered to </w:t>
      </w:r>
      <w:r>
        <w:rPr>
          <w:rFonts w:ascii="Aptos" w:eastAsia="Aptos" w:hAnsi="Aptos" w:cs="Aptos"/>
          <w:bCs/>
          <w:sz w:val="22"/>
        </w:rPr>
        <w:t>local residents</w:t>
      </w:r>
      <w:r w:rsidR="00D522BB">
        <w:rPr>
          <w:rFonts w:ascii="Aptos" w:eastAsia="Aptos" w:hAnsi="Aptos" w:cs="Aptos"/>
          <w:bCs/>
          <w:sz w:val="22"/>
        </w:rPr>
        <w:t>,</w:t>
      </w:r>
      <w:r>
        <w:rPr>
          <w:rFonts w:ascii="Aptos" w:eastAsia="Aptos" w:hAnsi="Aptos" w:cs="Aptos"/>
          <w:bCs/>
          <w:sz w:val="22"/>
        </w:rPr>
        <w:t xml:space="preserve"> along with notices in the notice boards and </w:t>
      </w:r>
      <w:r w:rsidR="00D522BB">
        <w:rPr>
          <w:rFonts w:ascii="Aptos" w:eastAsia="Aptos" w:hAnsi="Aptos" w:cs="Aptos"/>
          <w:bCs/>
          <w:sz w:val="22"/>
        </w:rPr>
        <w:t xml:space="preserve">on the </w:t>
      </w:r>
      <w:r>
        <w:rPr>
          <w:rFonts w:ascii="Aptos" w:eastAsia="Aptos" w:hAnsi="Aptos" w:cs="Aptos"/>
          <w:bCs/>
          <w:sz w:val="22"/>
        </w:rPr>
        <w:t>FB page.</w:t>
      </w:r>
    </w:p>
    <w:p w14:paraId="308CDA26" w14:textId="07947BFC" w:rsidR="007C743D" w:rsidRPr="0054665B" w:rsidRDefault="007C743D" w:rsidP="0054665B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4C7E772C" w14:textId="1E243253" w:rsidR="00A0208F" w:rsidRDefault="00D333F8" w:rsidP="00D333F8">
      <w:pPr>
        <w:spacing w:after="0" w:line="240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25/73           Date and Time of Next Meeting</w:t>
      </w:r>
    </w:p>
    <w:p w14:paraId="61C214A8" w14:textId="77777777" w:rsidR="00D333F8" w:rsidRDefault="00D333F8" w:rsidP="00D333F8">
      <w:pPr>
        <w:spacing w:after="0" w:line="240" w:lineRule="auto"/>
        <w:rPr>
          <w:rFonts w:ascii="Aptos" w:eastAsia="Aptos" w:hAnsi="Aptos" w:cs="Aptos"/>
          <w:b/>
          <w:sz w:val="22"/>
        </w:rPr>
      </w:pPr>
    </w:p>
    <w:p w14:paraId="28C223C3" w14:textId="066A5A5B" w:rsidR="00650E0F" w:rsidRDefault="00650E0F" w:rsidP="00D333F8">
      <w:pPr>
        <w:spacing w:after="0" w:line="240" w:lineRule="auto"/>
        <w:rPr>
          <w:rFonts w:ascii="Aptos" w:eastAsia="Aptos" w:hAnsi="Aptos" w:cs="Aptos"/>
          <w:bCs/>
          <w:sz w:val="22"/>
        </w:rPr>
      </w:pPr>
      <w:r>
        <w:rPr>
          <w:rFonts w:ascii="Aptos" w:eastAsia="Aptos" w:hAnsi="Aptos" w:cs="Aptos"/>
          <w:b/>
          <w:sz w:val="22"/>
        </w:rPr>
        <w:t xml:space="preserve">                        </w:t>
      </w:r>
      <w:r>
        <w:rPr>
          <w:rFonts w:ascii="Aptos" w:eastAsia="Aptos" w:hAnsi="Aptos" w:cs="Aptos"/>
          <w:bCs/>
          <w:sz w:val="22"/>
        </w:rPr>
        <w:t>The date of the next meeting was confirmed as 21</w:t>
      </w:r>
      <w:r w:rsidRPr="00650E0F">
        <w:rPr>
          <w:rFonts w:ascii="Aptos" w:eastAsia="Aptos" w:hAnsi="Aptos" w:cs="Aptos"/>
          <w:bCs/>
          <w:sz w:val="22"/>
          <w:vertAlign w:val="superscript"/>
        </w:rPr>
        <w:t>st</w:t>
      </w:r>
      <w:r>
        <w:rPr>
          <w:rFonts w:ascii="Aptos" w:eastAsia="Aptos" w:hAnsi="Aptos" w:cs="Aptos"/>
          <w:bCs/>
          <w:sz w:val="22"/>
        </w:rPr>
        <w:t xml:space="preserve"> January 2026 at 7.30pm.</w:t>
      </w:r>
    </w:p>
    <w:p w14:paraId="11CDB168" w14:textId="77777777" w:rsidR="00650E0F" w:rsidRPr="00650E0F" w:rsidRDefault="00650E0F" w:rsidP="00D333F8">
      <w:pPr>
        <w:spacing w:after="0" w:line="240" w:lineRule="auto"/>
        <w:rPr>
          <w:rFonts w:ascii="Aptos" w:eastAsia="Aptos" w:hAnsi="Aptos" w:cs="Aptos"/>
          <w:bCs/>
          <w:sz w:val="22"/>
        </w:rPr>
      </w:pPr>
    </w:p>
    <w:p w14:paraId="260EB683" w14:textId="3F36D814" w:rsidR="004C688A" w:rsidRDefault="00650E0F">
      <w:pPr>
        <w:spacing w:after="0" w:line="24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                      </w:t>
      </w:r>
      <w:r w:rsidR="004C688A">
        <w:rPr>
          <w:rFonts w:ascii="Aptos" w:eastAsia="Aptos" w:hAnsi="Aptos" w:cs="Aptos"/>
          <w:sz w:val="22"/>
        </w:rPr>
        <w:t>The</w:t>
      </w:r>
      <w:r>
        <w:rPr>
          <w:rFonts w:ascii="Aptos" w:eastAsia="Aptos" w:hAnsi="Aptos" w:cs="Aptos"/>
          <w:sz w:val="22"/>
        </w:rPr>
        <w:t xml:space="preserve">re being no further business </w:t>
      </w:r>
      <w:r w:rsidR="00396FB2">
        <w:rPr>
          <w:rFonts w:ascii="Aptos" w:eastAsia="Aptos" w:hAnsi="Aptos" w:cs="Aptos"/>
          <w:sz w:val="22"/>
        </w:rPr>
        <w:t>the meeting</w:t>
      </w:r>
      <w:r w:rsidR="004C688A">
        <w:rPr>
          <w:rFonts w:ascii="Aptos" w:eastAsia="Aptos" w:hAnsi="Aptos" w:cs="Aptos"/>
          <w:sz w:val="22"/>
        </w:rPr>
        <w:t xml:space="preserve"> </w:t>
      </w:r>
      <w:r w:rsidR="00D522BB">
        <w:rPr>
          <w:rFonts w:ascii="Aptos" w:eastAsia="Aptos" w:hAnsi="Aptos" w:cs="Aptos"/>
          <w:sz w:val="22"/>
        </w:rPr>
        <w:t>c</w:t>
      </w:r>
      <w:r w:rsidR="004C688A">
        <w:rPr>
          <w:rFonts w:ascii="Aptos" w:eastAsia="Aptos" w:hAnsi="Aptos" w:cs="Aptos"/>
          <w:sz w:val="22"/>
        </w:rPr>
        <w:t xml:space="preserve">losed at </w:t>
      </w:r>
      <w:r>
        <w:rPr>
          <w:rFonts w:ascii="Aptos" w:eastAsia="Aptos" w:hAnsi="Aptos" w:cs="Aptos"/>
          <w:sz w:val="22"/>
        </w:rPr>
        <w:t>9.0</w:t>
      </w:r>
      <w:r w:rsidR="00A0208F">
        <w:rPr>
          <w:rFonts w:ascii="Aptos" w:eastAsia="Aptos" w:hAnsi="Aptos" w:cs="Aptos"/>
          <w:sz w:val="22"/>
        </w:rPr>
        <w:t xml:space="preserve">5 </w:t>
      </w:r>
      <w:r w:rsidR="004C688A">
        <w:rPr>
          <w:rFonts w:ascii="Aptos" w:eastAsia="Aptos" w:hAnsi="Aptos" w:cs="Aptos"/>
          <w:sz w:val="22"/>
        </w:rPr>
        <w:t>pm</w:t>
      </w:r>
    </w:p>
    <w:p w14:paraId="3546C225" w14:textId="77777777" w:rsidR="004C688A" w:rsidRDefault="004C688A">
      <w:pPr>
        <w:spacing w:after="0" w:line="240" w:lineRule="auto"/>
        <w:rPr>
          <w:rFonts w:ascii="Aptos" w:eastAsia="Aptos" w:hAnsi="Aptos" w:cs="Aptos"/>
          <w:sz w:val="22"/>
        </w:rPr>
      </w:pPr>
    </w:p>
    <w:sectPr w:rsidR="004C688A" w:rsidSect="00665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2E8F" w14:textId="77777777" w:rsidR="00C47C3D" w:rsidRDefault="00C47C3D" w:rsidP="00E9202F">
      <w:pPr>
        <w:spacing w:after="0" w:line="240" w:lineRule="auto"/>
      </w:pPr>
      <w:r>
        <w:separator/>
      </w:r>
    </w:p>
  </w:endnote>
  <w:endnote w:type="continuationSeparator" w:id="0">
    <w:p w14:paraId="5635AE48" w14:textId="77777777" w:rsidR="00C47C3D" w:rsidRDefault="00C47C3D" w:rsidP="00E9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5F36" w14:textId="77777777" w:rsidR="00E9202F" w:rsidRDefault="00E92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762129"/>
      <w:docPartObj>
        <w:docPartGallery w:val="Page Numbers (Bottom of Page)"/>
        <w:docPartUnique/>
      </w:docPartObj>
    </w:sdtPr>
    <w:sdtContent>
      <w:p w14:paraId="4E7D5A9A" w14:textId="695954A9" w:rsidR="006F0125" w:rsidRDefault="006F012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CBD4" w14:textId="77777777" w:rsidR="00E9202F" w:rsidRDefault="00E920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CB3" w14:textId="77777777" w:rsidR="00E9202F" w:rsidRDefault="00E9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F1E9" w14:textId="77777777" w:rsidR="00C47C3D" w:rsidRDefault="00C47C3D" w:rsidP="00E9202F">
      <w:pPr>
        <w:spacing w:after="0" w:line="240" w:lineRule="auto"/>
      </w:pPr>
      <w:r>
        <w:separator/>
      </w:r>
    </w:p>
  </w:footnote>
  <w:footnote w:type="continuationSeparator" w:id="0">
    <w:p w14:paraId="42E9A80A" w14:textId="77777777" w:rsidR="00C47C3D" w:rsidRDefault="00C47C3D" w:rsidP="00E9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856E" w14:textId="77777777" w:rsidR="00E9202F" w:rsidRDefault="00E92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4934" w14:textId="33F30D2E" w:rsidR="00E9202F" w:rsidRDefault="00E92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8187" w14:textId="77777777" w:rsidR="00E9202F" w:rsidRDefault="00E9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BCF"/>
    <w:multiLevelType w:val="hybridMultilevel"/>
    <w:tmpl w:val="0B681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8FA"/>
    <w:multiLevelType w:val="hybridMultilevel"/>
    <w:tmpl w:val="4E965A9E"/>
    <w:lvl w:ilvl="0" w:tplc="044A06E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65624C3"/>
    <w:multiLevelType w:val="hybridMultilevel"/>
    <w:tmpl w:val="9B92B1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9D6E47"/>
    <w:multiLevelType w:val="multilevel"/>
    <w:tmpl w:val="DAD00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F02DE"/>
    <w:multiLevelType w:val="hybridMultilevel"/>
    <w:tmpl w:val="6A7C6E48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54F10B5"/>
    <w:multiLevelType w:val="multilevel"/>
    <w:tmpl w:val="29BEA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156B2"/>
    <w:multiLevelType w:val="hybridMultilevel"/>
    <w:tmpl w:val="4BAEBF86"/>
    <w:lvl w:ilvl="0" w:tplc="081C6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1167A"/>
    <w:multiLevelType w:val="hybridMultilevel"/>
    <w:tmpl w:val="5F6069B6"/>
    <w:lvl w:ilvl="0" w:tplc="73785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7D00"/>
    <w:multiLevelType w:val="multilevel"/>
    <w:tmpl w:val="5D8E6436"/>
    <w:lvl w:ilvl="0">
      <w:start w:val="1"/>
      <w:numFmt w:val="lowerLetter"/>
      <w:lvlText w:val="%1)"/>
      <w:lvlJc w:val="left"/>
      <w:rPr>
        <w:rFonts w:ascii="Aptos" w:eastAsia="Aptos" w:hAnsi="Aptos" w:cs="Apto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4574E"/>
    <w:multiLevelType w:val="hybridMultilevel"/>
    <w:tmpl w:val="45DC61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49368C"/>
    <w:multiLevelType w:val="hybridMultilevel"/>
    <w:tmpl w:val="82CC4FF4"/>
    <w:lvl w:ilvl="0" w:tplc="06FA259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D74BB"/>
    <w:multiLevelType w:val="multilevel"/>
    <w:tmpl w:val="D2F0C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012CD8"/>
    <w:multiLevelType w:val="hybridMultilevel"/>
    <w:tmpl w:val="3FEE142A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6A934F13"/>
    <w:multiLevelType w:val="multilevel"/>
    <w:tmpl w:val="B5A29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C1797D"/>
    <w:multiLevelType w:val="hybridMultilevel"/>
    <w:tmpl w:val="8F5C5114"/>
    <w:lvl w:ilvl="0" w:tplc="DDF20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85789"/>
    <w:multiLevelType w:val="hybridMultilevel"/>
    <w:tmpl w:val="BA468682"/>
    <w:lvl w:ilvl="0" w:tplc="08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6" w15:restartNumberingAfterBreak="0">
    <w:nsid w:val="75504023"/>
    <w:multiLevelType w:val="hybridMultilevel"/>
    <w:tmpl w:val="8102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8D7D89"/>
    <w:multiLevelType w:val="hybridMultilevel"/>
    <w:tmpl w:val="AC223380"/>
    <w:lvl w:ilvl="0" w:tplc="5F0CDD98">
      <w:start w:val="5"/>
      <w:numFmt w:val="lowerLetter"/>
      <w:lvlText w:val="%1)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415D6"/>
    <w:multiLevelType w:val="hybridMultilevel"/>
    <w:tmpl w:val="B3EA8D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5472290">
    <w:abstractNumId w:val="11"/>
  </w:num>
  <w:num w:numId="2" w16cid:durableId="200212871">
    <w:abstractNumId w:val="5"/>
  </w:num>
  <w:num w:numId="3" w16cid:durableId="461726091">
    <w:abstractNumId w:val="13"/>
  </w:num>
  <w:num w:numId="4" w16cid:durableId="1063454330">
    <w:abstractNumId w:val="3"/>
  </w:num>
  <w:num w:numId="5" w16cid:durableId="986010879">
    <w:abstractNumId w:val="8"/>
  </w:num>
  <w:num w:numId="6" w16cid:durableId="1403141739">
    <w:abstractNumId w:val="10"/>
  </w:num>
  <w:num w:numId="7" w16cid:durableId="221604884">
    <w:abstractNumId w:val="1"/>
  </w:num>
  <w:num w:numId="8" w16cid:durableId="398408867">
    <w:abstractNumId w:val="6"/>
  </w:num>
  <w:num w:numId="9" w16cid:durableId="479930194">
    <w:abstractNumId w:val="7"/>
  </w:num>
  <w:num w:numId="10" w16cid:durableId="421337309">
    <w:abstractNumId w:val="19"/>
  </w:num>
  <w:num w:numId="11" w16cid:durableId="325939211">
    <w:abstractNumId w:val="9"/>
  </w:num>
  <w:num w:numId="12" w16cid:durableId="1244489675">
    <w:abstractNumId w:val="17"/>
  </w:num>
  <w:num w:numId="13" w16cid:durableId="444079335">
    <w:abstractNumId w:val="14"/>
  </w:num>
  <w:num w:numId="14" w16cid:durableId="514729358">
    <w:abstractNumId w:val="15"/>
  </w:num>
  <w:num w:numId="15" w16cid:durableId="2026864615">
    <w:abstractNumId w:val="2"/>
  </w:num>
  <w:num w:numId="16" w16cid:durableId="1342514590">
    <w:abstractNumId w:val="12"/>
  </w:num>
  <w:num w:numId="17" w16cid:durableId="2044476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31576">
    <w:abstractNumId w:val="16"/>
  </w:num>
  <w:num w:numId="19" w16cid:durableId="514342556">
    <w:abstractNumId w:val="18"/>
  </w:num>
  <w:num w:numId="20" w16cid:durableId="2126385392">
    <w:abstractNumId w:val="0"/>
  </w:num>
  <w:num w:numId="21" w16cid:durableId="107818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3"/>
    <w:rsid w:val="000045A3"/>
    <w:rsid w:val="00004E39"/>
    <w:rsid w:val="0000691C"/>
    <w:rsid w:val="000135F0"/>
    <w:rsid w:val="0002276B"/>
    <w:rsid w:val="000237FE"/>
    <w:rsid w:val="0003065A"/>
    <w:rsid w:val="00030AFA"/>
    <w:rsid w:val="000A6759"/>
    <w:rsid w:val="000B4E55"/>
    <w:rsid w:val="000C5A0C"/>
    <w:rsid w:val="0012001A"/>
    <w:rsid w:val="00140D95"/>
    <w:rsid w:val="00160253"/>
    <w:rsid w:val="00160281"/>
    <w:rsid w:val="00193ED6"/>
    <w:rsid w:val="00195E6F"/>
    <w:rsid w:val="001A336F"/>
    <w:rsid w:val="001B1F6E"/>
    <w:rsid w:val="001B6E5F"/>
    <w:rsid w:val="001C11DD"/>
    <w:rsid w:val="001C5F06"/>
    <w:rsid w:val="001D08BB"/>
    <w:rsid w:val="001D273C"/>
    <w:rsid w:val="001D6914"/>
    <w:rsid w:val="001F0B9E"/>
    <w:rsid w:val="00212795"/>
    <w:rsid w:val="002147C0"/>
    <w:rsid w:val="0022429D"/>
    <w:rsid w:val="00227B69"/>
    <w:rsid w:val="00230CEA"/>
    <w:rsid w:val="00234BB6"/>
    <w:rsid w:val="002514BE"/>
    <w:rsid w:val="00251FEA"/>
    <w:rsid w:val="0025635D"/>
    <w:rsid w:val="00262F05"/>
    <w:rsid w:val="0026447E"/>
    <w:rsid w:val="00265F2E"/>
    <w:rsid w:val="0028609E"/>
    <w:rsid w:val="00294D49"/>
    <w:rsid w:val="002A3149"/>
    <w:rsid w:val="002B0482"/>
    <w:rsid w:val="002B4A39"/>
    <w:rsid w:val="002B6D99"/>
    <w:rsid w:val="002C71F1"/>
    <w:rsid w:val="002D256B"/>
    <w:rsid w:val="002E7564"/>
    <w:rsid w:val="002E7615"/>
    <w:rsid w:val="002F012D"/>
    <w:rsid w:val="002F4411"/>
    <w:rsid w:val="00302C40"/>
    <w:rsid w:val="00312B05"/>
    <w:rsid w:val="0031529A"/>
    <w:rsid w:val="00315CFD"/>
    <w:rsid w:val="0031742E"/>
    <w:rsid w:val="00324615"/>
    <w:rsid w:val="00335C4D"/>
    <w:rsid w:val="00335E0C"/>
    <w:rsid w:val="00341EB2"/>
    <w:rsid w:val="003573BD"/>
    <w:rsid w:val="00361BE4"/>
    <w:rsid w:val="00361D85"/>
    <w:rsid w:val="0036312A"/>
    <w:rsid w:val="0036755C"/>
    <w:rsid w:val="00381775"/>
    <w:rsid w:val="00392FE2"/>
    <w:rsid w:val="003968CF"/>
    <w:rsid w:val="00396FB2"/>
    <w:rsid w:val="003A07A6"/>
    <w:rsid w:val="003A2983"/>
    <w:rsid w:val="003A562B"/>
    <w:rsid w:val="003B3F12"/>
    <w:rsid w:val="003C0F79"/>
    <w:rsid w:val="003D5617"/>
    <w:rsid w:val="003F1F11"/>
    <w:rsid w:val="00400D04"/>
    <w:rsid w:val="00402F52"/>
    <w:rsid w:val="004043BA"/>
    <w:rsid w:val="004056DF"/>
    <w:rsid w:val="004147A8"/>
    <w:rsid w:val="004209FC"/>
    <w:rsid w:val="00421045"/>
    <w:rsid w:val="00451601"/>
    <w:rsid w:val="00456F68"/>
    <w:rsid w:val="00490AEE"/>
    <w:rsid w:val="00496DB6"/>
    <w:rsid w:val="004B0900"/>
    <w:rsid w:val="004C5268"/>
    <w:rsid w:val="004C688A"/>
    <w:rsid w:val="004C7091"/>
    <w:rsid w:val="004E52A9"/>
    <w:rsid w:val="004E7019"/>
    <w:rsid w:val="004E7879"/>
    <w:rsid w:val="00500742"/>
    <w:rsid w:val="005140C3"/>
    <w:rsid w:val="0054665B"/>
    <w:rsid w:val="00554A6D"/>
    <w:rsid w:val="00556B7C"/>
    <w:rsid w:val="00557687"/>
    <w:rsid w:val="00567CBB"/>
    <w:rsid w:val="00567E31"/>
    <w:rsid w:val="00571966"/>
    <w:rsid w:val="00572D53"/>
    <w:rsid w:val="00575009"/>
    <w:rsid w:val="00586691"/>
    <w:rsid w:val="0058702A"/>
    <w:rsid w:val="00590EB7"/>
    <w:rsid w:val="0059515A"/>
    <w:rsid w:val="005B6155"/>
    <w:rsid w:val="005F001A"/>
    <w:rsid w:val="005F03A5"/>
    <w:rsid w:val="0060278D"/>
    <w:rsid w:val="0061034F"/>
    <w:rsid w:val="006136FB"/>
    <w:rsid w:val="00615064"/>
    <w:rsid w:val="006254A5"/>
    <w:rsid w:val="00650E0F"/>
    <w:rsid w:val="00653AFF"/>
    <w:rsid w:val="006547C5"/>
    <w:rsid w:val="00660EA3"/>
    <w:rsid w:val="006622B4"/>
    <w:rsid w:val="00665600"/>
    <w:rsid w:val="0066720D"/>
    <w:rsid w:val="00667878"/>
    <w:rsid w:val="006829C8"/>
    <w:rsid w:val="00682B4B"/>
    <w:rsid w:val="00696672"/>
    <w:rsid w:val="006B0009"/>
    <w:rsid w:val="006B7561"/>
    <w:rsid w:val="006B778D"/>
    <w:rsid w:val="006D102B"/>
    <w:rsid w:val="006D1479"/>
    <w:rsid w:val="006D5FEA"/>
    <w:rsid w:val="006E074E"/>
    <w:rsid w:val="006E7F91"/>
    <w:rsid w:val="006F0125"/>
    <w:rsid w:val="006F1618"/>
    <w:rsid w:val="00710AA7"/>
    <w:rsid w:val="007315D6"/>
    <w:rsid w:val="00734F18"/>
    <w:rsid w:val="00751AD5"/>
    <w:rsid w:val="007534D5"/>
    <w:rsid w:val="00754E49"/>
    <w:rsid w:val="0077076E"/>
    <w:rsid w:val="0077288D"/>
    <w:rsid w:val="00780F5A"/>
    <w:rsid w:val="007941C2"/>
    <w:rsid w:val="0079798D"/>
    <w:rsid w:val="007A6403"/>
    <w:rsid w:val="007B064F"/>
    <w:rsid w:val="007B0C0F"/>
    <w:rsid w:val="007B0DB4"/>
    <w:rsid w:val="007B1FCE"/>
    <w:rsid w:val="007C2B98"/>
    <w:rsid w:val="007C511B"/>
    <w:rsid w:val="007C743D"/>
    <w:rsid w:val="007E1735"/>
    <w:rsid w:val="007E51D5"/>
    <w:rsid w:val="007F56F9"/>
    <w:rsid w:val="0080023A"/>
    <w:rsid w:val="00820CFF"/>
    <w:rsid w:val="008215EE"/>
    <w:rsid w:val="00827A7C"/>
    <w:rsid w:val="008945B9"/>
    <w:rsid w:val="00895293"/>
    <w:rsid w:val="00895B3C"/>
    <w:rsid w:val="008968FB"/>
    <w:rsid w:val="008A56AD"/>
    <w:rsid w:val="008A6D70"/>
    <w:rsid w:val="008B36FE"/>
    <w:rsid w:val="008B61D5"/>
    <w:rsid w:val="008B7126"/>
    <w:rsid w:val="008C2A09"/>
    <w:rsid w:val="008D0DD8"/>
    <w:rsid w:val="008D37A0"/>
    <w:rsid w:val="008D7987"/>
    <w:rsid w:val="008D7AF0"/>
    <w:rsid w:val="008E5CEB"/>
    <w:rsid w:val="008F4337"/>
    <w:rsid w:val="0090553B"/>
    <w:rsid w:val="00915009"/>
    <w:rsid w:val="009249D6"/>
    <w:rsid w:val="00926C22"/>
    <w:rsid w:val="00940B6E"/>
    <w:rsid w:val="00944C19"/>
    <w:rsid w:val="00952AED"/>
    <w:rsid w:val="009567A9"/>
    <w:rsid w:val="00961DAC"/>
    <w:rsid w:val="00970DAC"/>
    <w:rsid w:val="009814FF"/>
    <w:rsid w:val="00986033"/>
    <w:rsid w:val="009900D8"/>
    <w:rsid w:val="0099198A"/>
    <w:rsid w:val="00991A9C"/>
    <w:rsid w:val="009A2A93"/>
    <w:rsid w:val="009A444E"/>
    <w:rsid w:val="009A48C2"/>
    <w:rsid w:val="009B66A3"/>
    <w:rsid w:val="009B725C"/>
    <w:rsid w:val="009C20B0"/>
    <w:rsid w:val="009C7F21"/>
    <w:rsid w:val="009D573F"/>
    <w:rsid w:val="009D6534"/>
    <w:rsid w:val="009E0DDA"/>
    <w:rsid w:val="009E3DAC"/>
    <w:rsid w:val="009F23C3"/>
    <w:rsid w:val="009F40AF"/>
    <w:rsid w:val="00A0208F"/>
    <w:rsid w:val="00A0370F"/>
    <w:rsid w:val="00A03DD2"/>
    <w:rsid w:val="00A05C21"/>
    <w:rsid w:val="00A11D0F"/>
    <w:rsid w:val="00A26C48"/>
    <w:rsid w:val="00A353B8"/>
    <w:rsid w:val="00A3547C"/>
    <w:rsid w:val="00A37595"/>
    <w:rsid w:val="00A42D07"/>
    <w:rsid w:val="00A66084"/>
    <w:rsid w:val="00A81217"/>
    <w:rsid w:val="00A81B74"/>
    <w:rsid w:val="00A849EF"/>
    <w:rsid w:val="00A87EBE"/>
    <w:rsid w:val="00A92331"/>
    <w:rsid w:val="00A931E0"/>
    <w:rsid w:val="00AA1F1D"/>
    <w:rsid w:val="00AA2E66"/>
    <w:rsid w:val="00AB1D7C"/>
    <w:rsid w:val="00AB7B85"/>
    <w:rsid w:val="00AD33D4"/>
    <w:rsid w:val="00AD6D90"/>
    <w:rsid w:val="00AF5F19"/>
    <w:rsid w:val="00B035E4"/>
    <w:rsid w:val="00B04345"/>
    <w:rsid w:val="00B05A1B"/>
    <w:rsid w:val="00B26C1A"/>
    <w:rsid w:val="00B43FA3"/>
    <w:rsid w:val="00B44323"/>
    <w:rsid w:val="00B51AED"/>
    <w:rsid w:val="00B52937"/>
    <w:rsid w:val="00B6777D"/>
    <w:rsid w:val="00B7135D"/>
    <w:rsid w:val="00B7453A"/>
    <w:rsid w:val="00B76341"/>
    <w:rsid w:val="00B7694B"/>
    <w:rsid w:val="00BA6C5A"/>
    <w:rsid w:val="00BC125C"/>
    <w:rsid w:val="00BC43B8"/>
    <w:rsid w:val="00BD2E5E"/>
    <w:rsid w:val="00BD692A"/>
    <w:rsid w:val="00BE0691"/>
    <w:rsid w:val="00BE45EC"/>
    <w:rsid w:val="00BF2CC8"/>
    <w:rsid w:val="00BF5D05"/>
    <w:rsid w:val="00BF61EC"/>
    <w:rsid w:val="00C00678"/>
    <w:rsid w:val="00C15B2F"/>
    <w:rsid w:val="00C232FD"/>
    <w:rsid w:val="00C2518A"/>
    <w:rsid w:val="00C258C1"/>
    <w:rsid w:val="00C31C35"/>
    <w:rsid w:val="00C3594A"/>
    <w:rsid w:val="00C4018F"/>
    <w:rsid w:val="00C47C3D"/>
    <w:rsid w:val="00C616CD"/>
    <w:rsid w:val="00C61DDB"/>
    <w:rsid w:val="00C61FDA"/>
    <w:rsid w:val="00C71F44"/>
    <w:rsid w:val="00C80774"/>
    <w:rsid w:val="00C81077"/>
    <w:rsid w:val="00CB5D4B"/>
    <w:rsid w:val="00CC002A"/>
    <w:rsid w:val="00CE5BF1"/>
    <w:rsid w:val="00D024CA"/>
    <w:rsid w:val="00D03056"/>
    <w:rsid w:val="00D178C3"/>
    <w:rsid w:val="00D17A76"/>
    <w:rsid w:val="00D2473A"/>
    <w:rsid w:val="00D30025"/>
    <w:rsid w:val="00D333F8"/>
    <w:rsid w:val="00D34179"/>
    <w:rsid w:val="00D40F0B"/>
    <w:rsid w:val="00D416FA"/>
    <w:rsid w:val="00D45645"/>
    <w:rsid w:val="00D50250"/>
    <w:rsid w:val="00D512BB"/>
    <w:rsid w:val="00D522BB"/>
    <w:rsid w:val="00D65365"/>
    <w:rsid w:val="00D732A7"/>
    <w:rsid w:val="00D73AC8"/>
    <w:rsid w:val="00D756D5"/>
    <w:rsid w:val="00D76002"/>
    <w:rsid w:val="00D912D7"/>
    <w:rsid w:val="00DB0657"/>
    <w:rsid w:val="00DC0427"/>
    <w:rsid w:val="00DC567E"/>
    <w:rsid w:val="00DD0044"/>
    <w:rsid w:val="00DD048A"/>
    <w:rsid w:val="00DD52AB"/>
    <w:rsid w:val="00DE1500"/>
    <w:rsid w:val="00DE277E"/>
    <w:rsid w:val="00DE71CC"/>
    <w:rsid w:val="00E03CAA"/>
    <w:rsid w:val="00E1099E"/>
    <w:rsid w:val="00E3429C"/>
    <w:rsid w:val="00E344CF"/>
    <w:rsid w:val="00E34CD5"/>
    <w:rsid w:val="00E36DB5"/>
    <w:rsid w:val="00E42DA5"/>
    <w:rsid w:val="00E45171"/>
    <w:rsid w:val="00E50335"/>
    <w:rsid w:val="00E529CD"/>
    <w:rsid w:val="00E52CF8"/>
    <w:rsid w:val="00E63B60"/>
    <w:rsid w:val="00E63C4F"/>
    <w:rsid w:val="00E640B3"/>
    <w:rsid w:val="00E70485"/>
    <w:rsid w:val="00E767DE"/>
    <w:rsid w:val="00E77195"/>
    <w:rsid w:val="00E919DD"/>
    <w:rsid w:val="00E9202F"/>
    <w:rsid w:val="00EA1662"/>
    <w:rsid w:val="00EA1732"/>
    <w:rsid w:val="00EB291D"/>
    <w:rsid w:val="00ED106E"/>
    <w:rsid w:val="00ED7CC5"/>
    <w:rsid w:val="00EE5B60"/>
    <w:rsid w:val="00EE7C55"/>
    <w:rsid w:val="00EF4272"/>
    <w:rsid w:val="00F00EC0"/>
    <w:rsid w:val="00F43774"/>
    <w:rsid w:val="00F62698"/>
    <w:rsid w:val="00F67D0A"/>
    <w:rsid w:val="00F740AE"/>
    <w:rsid w:val="00F745FD"/>
    <w:rsid w:val="00F76609"/>
    <w:rsid w:val="00F83A0A"/>
    <w:rsid w:val="00FB7003"/>
    <w:rsid w:val="00FD45E2"/>
    <w:rsid w:val="00FE2A8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FC28"/>
  <w15:docId w15:val="{BE6D7D73-B847-446F-B59D-64573157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02F"/>
  </w:style>
  <w:style w:type="paragraph" w:styleId="Footer">
    <w:name w:val="footer"/>
    <w:basedOn w:val="Normal"/>
    <w:link w:val="FooterChar"/>
    <w:uiPriority w:val="99"/>
    <w:unhideWhenUsed/>
    <w:rsid w:val="00E9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02F"/>
  </w:style>
  <w:style w:type="character" w:styleId="Hyperlink">
    <w:name w:val="Hyperlink"/>
    <w:basedOn w:val="DefaultParagraphFont"/>
    <w:uiPriority w:val="99"/>
    <w:unhideWhenUsed/>
    <w:rsid w:val="00A66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539">
          <w:marLeft w:val="0"/>
          <w:marRight w:val="0"/>
          <w:marTop w:val="150"/>
          <w:marBottom w:val="15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993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6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7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52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2736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9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3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788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4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52122">
                              <w:blockQuote w:val="1"/>
                              <w:marLeft w:val="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3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1291</Words>
  <Characters>6728</Characters>
  <Application>Microsoft Office Word</Application>
  <DocSecurity>0</DocSecurity>
  <Lines>172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 Merritt</cp:lastModifiedBy>
  <cp:revision>8</cp:revision>
  <cp:lastPrinted>2025-11-20T11:58:00Z</cp:lastPrinted>
  <dcterms:created xsi:type="dcterms:W3CDTF">2025-12-01T18:25:00Z</dcterms:created>
  <dcterms:modified xsi:type="dcterms:W3CDTF">2026-01-13T14:55:00Z</dcterms:modified>
</cp:coreProperties>
</file>